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0AB7" w:rsidRDefault="000E0AB7">
      <w:pPr>
        <w:pStyle w:val="ConsPlusTitlePage"/>
      </w:pPr>
      <w:r>
        <w:t xml:space="preserve">Документ предоставлен </w:t>
      </w:r>
      <w:hyperlink r:id="rId4">
        <w:r>
          <w:rPr>
            <w:color w:val="0000FF"/>
          </w:rPr>
          <w:t>КонсультантПлюс</w:t>
        </w:r>
      </w:hyperlink>
      <w:r>
        <w:br/>
      </w:r>
    </w:p>
    <w:p w:rsidR="000E0AB7" w:rsidRDefault="000E0AB7">
      <w:pPr>
        <w:pStyle w:val="ConsPlusNormal"/>
        <w:jc w:val="both"/>
        <w:outlineLvl w:val="0"/>
      </w:pPr>
    </w:p>
    <w:p w:rsidR="000E0AB7" w:rsidRDefault="000E0AB7">
      <w:pPr>
        <w:pStyle w:val="ConsPlusNormal"/>
        <w:jc w:val="both"/>
        <w:outlineLvl w:val="0"/>
      </w:pPr>
      <w:r>
        <w:t>Зарегистрировано в Минюсте РД 2 августа 2018 г. N 4731</w:t>
      </w:r>
    </w:p>
    <w:p w:rsidR="000E0AB7" w:rsidRDefault="000E0AB7">
      <w:pPr>
        <w:pStyle w:val="ConsPlusNormal"/>
        <w:pBdr>
          <w:bottom w:val="single" w:sz="6" w:space="0" w:color="auto"/>
        </w:pBdr>
        <w:spacing w:before="100" w:after="100"/>
        <w:jc w:val="both"/>
        <w:rPr>
          <w:sz w:val="2"/>
          <w:szCs w:val="2"/>
        </w:rPr>
      </w:pPr>
    </w:p>
    <w:p w:rsidR="000E0AB7" w:rsidRDefault="000E0AB7">
      <w:pPr>
        <w:pStyle w:val="ConsPlusNormal"/>
        <w:jc w:val="both"/>
      </w:pPr>
    </w:p>
    <w:p w:rsidR="000E0AB7" w:rsidRDefault="000E0AB7">
      <w:pPr>
        <w:pStyle w:val="ConsPlusTitle"/>
        <w:jc w:val="center"/>
      </w:pPr>
      <w:r>
        <w:t>УПРАВЛЕНИЕ ПРАВИТЕЛЬСТВА РЕСПУБЛИКИ ДАГЕСТАН</w:t>
      </w:r>
    </w:p>
    <w:p w:rsidR="000E0AB7" w:rsidRDefault="000E0AB7">
      <w:pPr>
        <w:pStyle w:val="ConsPlusTitle"/>
        <w:jc w:val="center"/>
      </w:pPr>
      <w:r>
        <w:t>ПО ВОПРОСАМ ПЕРЕСЕЛЕНИЯ ЛАКСКОГО НАСЕЛЕНИЯ</w:t>
      </w:r>
    </w:p>
    <w:p w:rsidR="000E0AB7" w:rsidRDefault="000E0AB7">
      <w:pPr>
        <w:pStyle w:val="ConsPlusTitle"/>
        <w:jc w:val="center"/>
      </w:pPr>
      <w:r>
        <w:t>НОВОЛАКСКОГО РАЙОНА НА НОВОЕ МЕСТО ЖИТЕЛЬСТВА</w:t>
      </w:r>
    </w:p>
    <w:p w:rsidR="000E0AB7" w:rsidRDefault="000E0AB7">
      <w:pPr>
        <w:pStyle w:val="ConsPlusTitle"/>
        <w:jc w:val="center"/>
      </w:pPr>
      <w:r>
        <w:t>И ВОССТАНОВЛЕНИЯ АУХОВСКОГО РАЙОНА</w:t>
      </w:r>
    </w:p>
    <w:p w:rsidR="000E0AB7" w:rsidRDefault="000E0AB7">
      <w:pPr>
        <w:pStyle w:val="ConsPlusTitle"/>
        <w:jc w:val="both"/>
      </w:pPr>
    </w:p>
    <w:p w:rsidR="000E0AB7" w:rsidRDefault="000E0AB7">
      <w:pPr>
        <w:pStyle w:val="ConsPlusTitle"/>
        <w:jc w:val="center"/>
      </w:pPr>
      <w:r>
        <w:t>ПРИКАЗ</w:t>
      </w:r>
    </w:p>
    <w:p w:rsidR="000E0AB7" w:rsidRDefault="000E0AB7">
      <w:pPr>
        <w:pStyle w:val="ConsPlusTitle"/>
        <w:jc w:val="center"/>
      </w:pPr>
      <w:r>
        <w:t>от 13 июля 2018 г. N 16-од</w:t>
      </w:r>
    </w:p>
    <w:p w:rsidR="000E0AB7" w:rsidRDefault="000E0AB7">
      <w:pPr>
        <w:pStyle w:val="ConsPlusTitle"/>
        <w:jc w:val="both"/>
      </w:pPr>
    </w:p>
    <w:p w:rsidR="000E0AB7" w:rsidRDefault="000E0AB7">
      <w:pPr>
        <w:pStyle w:val="ConsPlusTitle"/>
        <w:jc w:val="center"/>
      </w:pPr>
      <w:r>
        <w:t>ОБ УТВЕРЖДЕНИИ ПОРЯДКА РАБОТЫ КОНКУРСНОЙ КОМИССИИ</w:t>
      </w:r>
    </w:p>
    <w:p w:rsidR="000E0AB7" w:rsidRDefault="000E0AB7">
      <w:pPr>
        <w:pStyle w:val="ConsPlusTitle"/>
        <w:jc w:val="center"/>
      </w:pPr>
      <w:r>
        <w:t>ДЛЯ ПРОВЕДЕНИЯ КОНКУРСА НА ЗАМЕЩЕНИЕ ВАКАНТНОЙ ДОЛЖНОСТИ</w:t>
      </w:r>
    </w:p>
    <w:p w:rsidR="000E0AB7" w:rsidRDefault="000E0AB7">
      <w:pPr>
        <w:pStyle w:val="ConsPlusTitle"/>
        <w:jc w:val="center"/>
      </w:pPr>
      <w:r>
        <w:t>ГОСУДАРСТВЕННОЙ ГРАЖДАНСКОЙ СЛУЖБЫ РЕСПУБЛИКИ ДАГЕСТАН</w:t>
      </w:r>
    </w:p>
    <w:p w:rsidR="000E0AB7" w:rsidRDefault="000E0AB7">
      <w:pPr>
        <w:pStyle w:val="ConsPlusTitle"/>
        <w:jc w:val="center"/>
      </w:pPr>
      <w:r>
        <w:t>В УПРАВЛЕНИИ ПРАВИТЕЛЬСТВА РЕСПУБЛИКИ ДАГЕСТАН ПО ВОПРОСАМ</w:t>
      </w:r>
    </w:p>
    <w:p w:rsidR="000E0AB7" w:rsidRDefault="000E0AB7">
      <w:pPr>
        <w:pStyle w:val="ConsPlusTitle"/>
        <w:jc w:val="center"/>
      </w:pPr>
      <w:r>
        <w:t>ПЕРЕСЕЛЕНИЯ ЛАКСКОГО НАСЕЛЕНИЯ НОВОЛАКСКОГО РАЙОНА НА НОВОЕ</w:t>
      </w:r>
    </w:p>
    <w:p w:rsidR="000E0AB7" w:rsidRDefault="000E0AB7">
      <w:pPr>
        <w:pStyle w:val="ConsPlusTitle"/>
        <w:jc w:val="center"/>
      </w:pPr>
      <w:r>
        <w:t>МЕСТО ЖИТЕЛЬСТВА И ВОССТАНОВЛЕНИЯ АУХОВСКОГО РАЙОНА</w:t>
      </w:r>
    </w:p>
    <w:p w:rsidR="000E0AB7" w:rsidRDefault="000E0AB7">
      <w:pPr>
        <w:pStyle w:val="ConsPlusTitle"/>
        <w:jc w:val="center"/>
      </w:pPr>
      <w:r>
        <w:t>И ВКЛЮЧЕНИЕ В КАДРОВЫЙ РЕЗЕРВ УПРАВЛЕНИЯ ПРАВИТЕЛЬСТВА</w:t>
      </w:r>
    </w:p>
    <w:p w:rsidR="000E0AB7" w:rsidRDefault="000E0AB7">
      <w:pPr>
        <w:pStyle w:val="ConsPlusTitle"/>
        <w:jc w:val="center"/>
      </w:pPr>
      <w:r>
        <w:t>РЕСПУБЛИКИ ДАГЕСТАН ПО ВОПРОСАМ ПЕРЕСЕЛЕНИЯ ЛАКСКОГО</w:t>
      </w:r>
    </w:p>
    <w:p w:rsidR="000E0AB7" w:rsidRDefault="000E0AB7">
      <w:pPr>
        <w:pStyle w:val="ConsPlusTitle"/>
        <w:jc w:val="center"/>
      </w:pPr>
      <w:r>
        <w:t>НАСЕЛЕНИЯ НОВОЛАКСКОГО РАЙОНА НА НОВОЕ МЕСТО ЖИТЕЛЬСТВА</w:t>
      </w:r>
    </w:p>
    <w:p w:rsidR="000E0AB7" w:rsidRDefault="000E0AB7">
      <w:pPr>
        <w:pStyle w:val="ConsPlusTitle"/>
        <w:jc w:val="center"/>
      </w:pPr>
      <w:r>
        <w:t>И ВОССТАНОВЛЕНИЯ АУХОВСКОГО РАЙОНА И МЕТОДИКИ ПРОВЕДЕНИЯ</w:t>
      </w:r>
    </w:p>
    <w:p w:rsidR="000E0AB7" w:rsidRDefault="000E0AB7">
      <w:pPr>
        <w:pStyle w:val="ConsPlusTitle"/>
        <w:jc w:val="center"/>
      </w:pPr>
      <w:r>
        <w:t>КОНКУРСА НА ЗАМЕЩЕНИЕ ВАКАНТНОЙ ДОЛЖНОСТИ ГОСУДАРСТВЕННОЙ</w:t>
      </w:r>
    </w:p>
    <w:p w:rsidR="000E0AB7" w:rsidRDefault="000E0AB7">
      <w:pPr>
        <w:pStyle w:val="ConsPlusTitle"/>
        <w:jc w:val="center"/>
      </w:pPr>
      <w:r>
        <w:t>ГРАЖДАНСКОЙ СЛУЖБЫ РЕСПУБЛИКИ ДАГЕСТАН В УПРАВЛЕНИИ</w:t>
      </w:r>
    </w:p>
    <w:p w:rsidR="000E0AB7" w:rsidRDefault="000E0AB7">
      <w:pPr>
        <w:pStyle w:val="ConsPlusTitle"/>
        <w:jc w:val="center"/>
      </w:pPr>
      <w:r>
        <w:t>ПРАВИТЕЛЬСТВА РЕСПУБЛИКИ ДАГЕСТАН ПО ВОПРОСАМ ПЕРЕСЕЛЕНИЯ</w:t>
      </w:r>
    </w:p>
    <w:p w:rsidR="000E0AB7" w:rsidRDefault="000E0AB7">
      <w:pPr>
        <w:pStyle w:val="ConsPlusTitle"/>
        <w:jc w:val="center"/>
      </w:pPr>
      <w:r>
        <w:t>ЛАКСКОГО НАСЕЛЕНИЯ НОВОЛАКСКОГО РАЙОНА НА НОВОЕ МЕСТО</w:t>
      </w:r>
    </w:p>
    <w:p w:rsidR="000E0AB7" w:rsidRDefault="000E0AB7">
      <w:pPr>
        <w:pStyle w:val="ConsPlusTitle"/>
        <w:jc w:val="center"/>
      </w:pPr>
      <w:r>
        <w:t>ЖИТЕЛЬСТВА И ВОССТАНОВЛЕНИЯ АУХОВСКОГО РАЙОНА И ВКЛЮЧЕНИЕ</w:t>
      </w:r>
    </w:p>
    <w:p w:rsidR="000E0AB7" w:rsidRDefault="000E0AB7">
      <w:pPr>
        <w:pStyle w:val="ConsPlusTitle"/>
        <w:jc w:val="center"/>
      </w:pPr>
      <w:r>
        <w:t>В КАДРОВЫЙ РЕЗЕРВ УПРАВЛЕНИЯ ПРАВИТЕЛЬСТВА</w:t>
      </w:r>
    </w:p>
    <w:p w:rsidR="000E0AB7" w:rsidRDefault="000E0AB7">
      <w:pPr>
        <w:pStyle w:val="ConsPlusTitle"/>
        <w:jc w:val="center"/>
      </w:pPr>
      <w:r>
        <w:t>РЕСПУБЛИКИ ДАГЕСТАН ПО ВОПРОСАМ ПЕРЕСЕЛЕНИЯ ЛАКСКОГО</w:t>
      </w:r>
    </w:p>
    <w:p w:rsidR="000E0AB7" w:rsidRDefault="000E0AB7">
      <w:pPr>
        <w:pStyle w:val="ConsPlusTitle"/>
        <w:jc w:val="center"/>
      </w:pPr>
      <w:r>
        <w:t>НАСЕЛЕНИЯ НОВОЛАКСКОГО РАЙОНА НА НОВОЕ МЕСТО</w:t>
      </w:r>
    </w:p>
    <w:p w:rsidR="000E0AB7" w:rsidRDefault="000E0AB7">
      <w:pPr>
        <w:pStyle w:val="ConsPlusTitle"/>
        <w:jc w:val="center"/>
      </w:pPr>
      <w:r>
        <w:t>ЖИТЕЛЬСТВА И ВОССТАНОВЛЕНИЯ АУХОВСКОГО РАЙОНА</w:t>
      </w:r>
    </w:p>
    <w:p w:rsidR="000E0AB7" w:rsidRDefault="000E0AB7">
      <w:pPr>
        <w:pStyle w:val="ConsPlusNormal"/>
        <w:jc w:val="both"/>
      </w:pPr>
    </w:p>
    <w:p w:rsidR="000E0AB7" w:rsidRDefault="000E0AB7">
      <w:pPr>
        <w:pStyle w:val="ConsPlusNormal"/>
        <w:ind w:firstLine="540"/>
        <w:jc w:val="both"/>
      </w:pPr>
      <w:r>
        <w:t xml:space="preserve">В соответствии с Федеральным </w:t>
      </w:r>
      <w:hyperlink r:id="rId5">
        <w:r>
          <w:rPr>
            <w:color w:val="0000FF"/>
          </w:rPr>
          <w:t>законом</w:t>
        </w:r>
      </w:hyperlink>
      <w:r>
        <w:t xml:space="preserve"> от 27 июля 2004 г. N 79-ФЗ "О государственной гражданской службе Российской Федерации" (Собрание законодательства Российской Федерации, 2004, N 31, ст. 3215; 2006, N 6, ст. 636; 2007, N 10, ст. 1151; N 16, ст. 1828; N 49, ст. 6070; 2008, N 13, ст. 1186; N 30, ст. 3616; N 52, ст. 6235; 2009, N 29, ст. 3597, ст. 3624; N 48, ст. 5719; N 51, ст. 6150, 6159; 2010, N 5, ст. 459; N 7, ст. 704; N 49, ст. 6413; N 51, ст. 6810; 2011, N 1, ст. 31; N 27, ст. 3866; N 29, ст. 4295; N 48, ст. 6730; N 49, ст. 7333; N 50, ст. 7337; 2012, N 48, ст. 6744; N 50, ст. 6954; N 52, ст. 7571; N 53, ст. 7620, ст. 7652; 2013, N 14, ст. 1665; N 19, ст. 2326, ст. 2329; N 23, ст. 2874; N 27, ст. 3441, ст. 3462, ст. 3477; N 43, ст. 5454; N 48, ст. 6165; N 49, ст. 6351; N 52, ст. 6961; 2014, N 14, ст. 1545; N 52, ст. 7542; 2015, N 1, ст. 62, ст. 63; N 14, ст. 2008; N 24, ст. 3374; N 29, ст. 4388; N 41, ст. 5639; 2016, N 1, ст. 15, ст. 38; 2 N 22, ст. 3091; N 23, ст. 3300; N 27, ст. 4157, ст. 4209; 2017, N 1, ст. 46; N 15, ст. 3929; N 27, ст. 3929, ст. 3930; N 31, ст. 4741, ст. 4824; 2018, N 1, ст. 7), </w:t>
      </w:r>
      <w:hyperlink r:id="rId6">
        <w:r>
          <w:rPr>
            <w:color w:val="0000FF"/>
          </w:rPr>
          <w:t>Указом</w:t>
        </w:r>
      </w:hyperlink>
      <w:r>
        <w:t xml:space="preserve"> Президента Российской Федерации от 1 февраля 2005 г. N 112 "О конкурсе на замещение вакантной должности государственной гражданской службы Российской Федерации" (Собрание законодательства Российской Федерации, 2016, N 52, ст. 7604; 2017, N 37, ст. 5506) и </w:t>
      </w:r>
      <w:hyperlink r:id="rId7">
        <w:r>
          <w:rPr>
            <w:color w:val="0000FF"/>
          </w:rPr>
          <w:t>постановлением</w:t>
        </w:r>
      </w:hyperlink>
      <w:r>
        <w:t xml:space="preserve"> Правительства Российской Федерации от 31 марта 2018 г. N 397 "Об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 (Собрание законодательства Российской Федерации, 2018, N 16 (часть II), ст. 2359) приказываю:</w:t>
      </w:r>
    </w:p>
    <w:p w:rsidR="000E0AB7" w:rsidRDefault="000E0AB7">
      <w:pPr>
        <w:pStyle w:val="ConsPlusNormal"/>
        <w:spacing w:before="220"/>
        <w:ind w:firstLine="540"/>
        <w:jc w:val="both"/>
      </w:pPr>
      <w:r>
        <w:t>1. Утвердить прилагаемые:</w:t>
      </w:r>
    </w:p>
    <w:p w:rsidR="000E0AB7" w:rsidRDefault="000E0AB7">
      <w:pPr>
        <w:pStyle w:val="ConsPlusNormal"/>
        <w:spacing w:before="220"/>
        <w:ind w:firstLine="540"/>
        <w:jc w:val="both"/>
      </w:pPr>
      <w:hyperlink w:anchor="P62">
        <w:r>
          <w:rPr>
            <w:color w:val="0000FF"/>
          </w:rPr>
          <w:t>Порядок</w:t>
        </w:r>
      </w:hyperlink>
      <w:r>
        <w:t xml:space="preserve"> работы конкурсной комиссии для проведения конкурса на замещение вакантной должности </w:t>
      </w:r>
      <w:r>
        <w:lastRenderedPageBreak/>
        <w:t>государственной гражданской службы Республики Дагестан в Управлении Правительства Республики Дагестан по вопросам переселения лакского населения Новолакского района на новое место жительства и восстановления Ауховского района (далее - Управление) и включение в кадровый резерв Управления;</w:t>
      </w:r>
    </w:p>
    <w:p w:rsidR="000E0AB7" w:rsidRDefault="000E0AB7">
      <w:pPr>
        <w:pStyle w:val="ConsPlusNormal"/>
        <w:spacing w:before="220"/>
        <w:ind w:firstLine="540"/>
        <w:jc w:val="both"/>
      </w:pPr>
      <w:hyperlink w:anchor="P164">
        <w:r>
          <w:rPr>
            <w:color w:val="0000FF"/>
          </w:rPr>
          <w:t>Методику</w:t>
        </w:r>
      </w:hyperlink>
      <w:r>
        <w:t xml:space="preserve"> проведения конкурса на замещение вакантной должности государственной гражданской службы Республики Дагестан в Управлении и включение в кадровый резерв Управления.</w:t>
      </w:r>
    </w:p>
    <w:p w:rsidR="000E0AB7" w:rsidRDefault="000E0AB7">
      <w:pPr>
        <w:pStyle w:val="ConsPlusNormal"/>
        <w:spacing w:before="220"/>
        <w:ind w:firstLine="540"/>
        <w:jc w:val="both"/>
      </w:pPr>
      <w:r>
        <w:t xml:space="preserve">2. Признать утратившим силу </w:t>
      </w:r>
      <w:hyperlink r:id="rId8">
        <w:r>
          <w:rPr>
            <w:color w:val="0000FF"/>
          </w:rPr>
          <w:t>приказ</w:t>
        </w:r>
      </w:hyperlink>
      <w:r>
        <w:t xml:space="preserve"> Управления "Об утверждении порядка работы конкурсной комиссии для проведения конкурса на замещение вакантных должностей государственной гражданской службы в Управлении Правительства Республики Дагестан по вопросам переселения лакского населения Новолакского района на новое место жительства и восстановления Ауховского района и Методики проведения конкурса на замещение вакантных должностей государственной гражданской службы в Управлении Правительства Республики Дагестан по вопросам переселения лакского населения Новолакского района на новое место жительства и восстановления Ауховского района" от 28.10.2016 N 27-од.</w:t>
      </w:r>
    </w:p>
    <w:p w:rsidR="000E0AB7" w:rsidRDefault="000E0AB7">
      <w:pPr>
        <w:pStyle w:val="ConsPlusNormal"/>
        <w:spacing w:before="220"/>
        <w:ind w:firstLine="540"/>
        <w:jc w:val="both"/>
      </w:pPr>
      <w:r>
        <w:t>3. Направить настоящий приказ на государственную регистрацию в Министерство юстиции Республики Дагестан в установленном порядке.</w:t>
      </w:r>
    </w:p>
    <w:p w:rsidR="000E0AB7" w:rsidRDefault="000E0AB7">
      <w:pPr>
        <w:pStyle w:val="ConsPlusNormal"/>
        <w:spacing w:before="220"/>
        <w:ind w:firstLine="540"/>
        <w:jc w:val="both"/>
      </w:pPr>
      <w:r>
        <w:t>4. Организационно-правовому и финансовому отделу разместить настоящий приказ на официальном сайте Управления в информационно-телекоммуникационной сети "Интернет" (</w:t>
      </w:r>
      <w:hyperlink r:id="rId9">
        <w:r>
          <w:rPr>
            <w:color w:val="0000FF"/>
          </w:rPr>
          <w:t>pereselenie.e-dag.ru</w:t>
        </w:r>
      </w:hyperlink>
      <w:r>
        <w:t>).</w:t>
      </w:r>
    </w:p>
    <w:p w:rsidR="000E0AB7" w:rsidRDefault="000E0AB7">
      <w:pPr>
        <w:pStyle w:val="ConsPlusNormal"/>
        <w:spacing w:before="220"/>
        <w:ind w:firstLine="540"/>
        <w:jc w:val="both"/>
      </w:pPr>
      <w:r>
        <w:t>5. Настоящий приказ вступает в силу со дня его официального опубликования.</w:t>
      </w:r>
    </w:p>
    <w:p w:rsidR="000E0AB7" w:rsidRDefault="000E0AB7">
      <w:pPr>
        <w:pStyle w:val="ConsPlusNormal"/>
        <w:spacing w:before="220"/>
        <w:ind w:firstLine="540"/>
        <w:jc w:val="both"/>
      </w:pPr>
      <w:r>
        <w:t>6. Контроль за исполнением настоящего приказа оставляю за собой.</w:t>
      </w:r>
    </w:p>
    <w:p w:rsidR="000E0AB7" w:rsidRDefault="000E0AB7">
      <w:pPr>
        <w:pStyle w:val="ConsPlusNormal"/>
        <w:jc w:val="both"/>
      </w:pPr>
    </w:p>
    <w:p w:rsidR="000E0AB7" w:rsidRDefault="000E0AB7">
      <w:pPr>
        <w:pStyle w:val="ConsPlusNormal"/>
        <w:jc w:val="right"/>
      </w:pPr>
      <w:r>
        <w:t>Начальник Управления</w:t>
      </w:r>
    </w:p>
    <w:p w:rsidR="000E0AB7" w:rsidRDefault="000E0AB7">
      <w:pPr>
        <w:pStyle w:val="ConsPlusNormal"/>
        <w:jc w:val="right"/>
      </w:pPr>
      <w:r>
        <w:t>Правительства Республики Дагестан</w:t>
      </w:r>
    </w:p>
    <w:p w:rsidR="000E0AB7" w:rsidRDefault="000E0AB7">
      <w:pPr>
        <w:pStyle w:val="ConsPlusNormal"/>
        <w:jc w:val="right"/>
      </w:pPr>
      <w:r>
        <w:t>по вопросам переселения лакского</w:t>
      </w:r>
    </w:p>
    <w:p w:rsidR="000E0AB7" w:rsidRDefault="000E0AB7">
      <w:pPr>
        <w:pStyle w:val="ConsPlusNormal"/>
        <w:jc w:val="right"/>
      </w:pPr>
      <w:r>
        <w:t>населения Новолакского района</w:t>
      </w:r>
    </w:p>
    <w:p w:rsidR="000E0AB7" w:rsidRDefault="000E0AB7">
      <w:pPr>
        <w:pStyle w:val="ConsPlusNormal"/>
        <w:jc w:val="right"/>
      </w:pPr>
      <w:r>
        <w:t>на новое место жительства</w:t>
      </w:r>
    </w:p>
    <w:p w:rsidR="000E0AB7" w:rsidRDefault="000E0AB7">
      <w:pPr>
        <w:pStyle w:val="ConsPlusNormal"/>
        <w:jc w:val="right"/>
      </w:pPr>
      <w:r>
        <w:t>и восстановления Ауховского района</w:t>
      </w:r>
    </w:p>
    <w:p w:rsidR="000E0AB7" w:rsidRDefault="000E0AB7">
      <w:pPr>
        <w:pStyle w:val="ConsPlusNormal"/>
        <w:jc w:val="right"/>
      </w:pPr>
      <w:r>
        <w:t>М.МАГОМЕДАЛИЕВ</w:t>
      </w:r>
    </w:p>
    <w:p w:rsidR="000E0AB7" w:rsidRDefault="000E0AB7">
      <w:pPr>
        <w:pStyle w:val="ConsPlusNormal"/>
        <w:jc w:val="both"/>
      </w:pPr>
    </w:p>
    <w:p w:rsidR="000E0AB7" w:rsidRDefault="000E0AB7">
      <w:pPr>
        <w:pStyle w:val="ConsPlusNormal"/>
        <w:jc w:val="both"/>
      </w:pPr>
    </w:p>
    <w:p w:rsidR="000E0AB7" w:rsidRDefault="000E0AB7">
      <w:pPr>
        <w:pStyle w:val="ConsPlusNormal"/>
        <w:jc w:val="both"/>
      </w:pPr>
    </w:p>
    <w:p w:rsidR="000E0AB7" w:rsidRDefault="000E0AB7">
      <w:pPr>
        <w:pStyle w:val="ConsPlusNormal"/>
        <w:jc w:val="both"/>
      </w:pPr>
    </w:p>
    <w:p w:rsidR="000E0AB7" w:rsidRDefault="000E0AB7">
      <w:pPr>
        <w:pStyle w:val="ConsPlusNormal"/>
        <w:jc w:val="both"/>
      </w:pPr>
    </w:p>
    <w:p w:rsidR="000E0AB7" w:rsidRDefault="000E0AB7">
      <w:pPr>
        <w:pStyle w:val="ConsPlusNormal"/>
        <w:jc w:val="right"/>
        <w:outlineLvl w:val="0"/>
      </w:pPr>
      <w:r>
        <w:t>Утвержден</w:t>
      </w:r>
    </w:p>
    <w:p w:rsidR="000E0AB7" w:rsidRDefault="000E0AB7">
      <w:pPr>
        <w:pStyle w:val="ConsPlusNormal"/>
        <w:jc w:val="right"/>
      </w:pPr>
      <w:r>
        <w:t>приказом Управления Правительства</w:t>
      </w:r>
    </w:p>
    <w:p w:rsidR="000E0AB7" w:rsidRDefault="000E0AB7">
      <w:pPr>
        <w:pStyle w:val="ConsPlusNormal"/>
        <w:jc w:val="right"/>
      </w:pPr>
      <w:r>
        <w:t>Республики Дагестан по вопросам переселения</w:t>
      </w:r>
    </w:p>
    <w:p w:rsidR="000E0AB7" w:rsidRDefault="000E0AB7">
      <w:pPr>
        <w:pStyle w:val="ConsPlusNormal"/>
        <w:jc w:val="right"/>
      </w:pPr>
      <w:r>
        <w:t>лакского населения Новолакского района</w:t>
      </w:r>
    </w:p>
    <w:p w:rsidR="000E0AB7" w:rsidRDefault="000E0AB7">
      <w:pPr>
        <w:pStyle w:val="ConsPlusNormal"/>
        <w:jc w:val="right"/>
      </w:pPr>
      <w:r>
        <w:t>на новое место жительства и восстановления</w:t>
      </w:r>
    </w:p>
    <w:p w:rsidR="000E0AB7" w:rsidRDefault="000E0AB7">
      <w:pPr>
        <w:pStyle w:val="ConsPlusNormal"/>
        <w:jc w:val="right"/>
      </w:pPr>
      <w:r>
        <w:t>Ауховского района</w:t>
      </w:r>
    </w:p>
    <w:p w:rsidR="000E0AB7" w:rsidRDefault="000E0AB7">
      <w:pPr>
        <w:pStyle w:val="ConsPlusNormal"/>
        <w:jc w:val="right"/>
      </w:pPr>
      <w:r>
        <w:t>от 13 июля 2018 г. N 16-од</w:t>
      </w:r>
    </w:p>
    <w:p w:rsidR="000E0AB7" w:rsidRDefault="000E0AB7">
      <w:pPr>
        <w:pStyle w:val="ConsPlusNormal"/>
        <w:jc w:val="both"/>
      </w:pPr>
    </w:p>
    <w:p w:rsidR="000E0AB7" w:rsidRDefault="000E0AB7">
      <w:pPr>
        <w:pStyle w:val="ConsPlusTitle"/>
        <w:jc w:val="center"/>
      </w:pPr>
      <w:bookmarkStart w:id="0" w:name="P62"/>
      <w:bookmarkEnd w:id="0"/>
      <w:r>
        <w:t>ПОРЯДОК</w:t>
      </w:r>
    </w:p>
    <w:p w:rsidR="000E0AB7" w:rsidRDefault="000E0AB7">
      <w:pPr>
        <w:pStyle w:val="ConsPlusTitle"/>
        <w:jc w:val="center"/>
      </w:pPr>
      <w:r>
        <w:t>РАБОТЫ КОНКУРСНОЙ КОМИССИИ ДЛЯ ПРОВЕДЕНИЯ КОНКУРСА</w:t>
      </w:r>
    </w:p>
    <w:p w:rsidR="000E0AB7" w:rsidRDefault="000E0AB7">
      <w:pPr>
        <w:pStyle w:val="ConsPlusTitle"/>
        <w:jc w:val="center"/>
      </w:pPr>
      <w:r>
        <w:t>НА ЗАМЕЩЕНИЕ ВАКАНТНОЙ ДОЛЖНОСТИ ГОСУДАРСТВЕННОЙ</w:t>
      </w:r>
    </w:p>
    <w:p w:rsidR="000E0AB7" w:rsidRDefault="000E0AB7">
      <w:pPr>
        <w:pStyle w:val="ConsPlusTitle"/>
        <w:jc w:val="center"/>
      </w:pPr>
      <w:r>
        <w:t>ГРАЖДАНСКОЙ СЛУЖБЫ РЕСПУБЛИКИ ДАГЕСТАН В УПРАВЛЕНИИ</w:t>
      </w:r>
    </w:p>
    <w:p w:rsidR="000E0AB7" w:rsidRDefault="000E0AB7">
      <w:pPr>
        <w:pStyle w:val="ConsPlusTitle"/>
        <w:jc w:val="center"/>
      </w:pPr>
      <w:r>
        <w:t>ПРАВИТЕЛЬСТВА РЕСПУБЛИКИ ДАГЕСТАН ПО ВОПРОСАМ ПЕРЕСЕЛЕНИЯ</w:t>
      </w:r>
    </w:p>
    <w:p w:rsidR="000E0AB7" w:rsidRDefault="000E0AB7">
      <w:pPr>
        <w:pStyle w:val="ConsPlusTitle"/>
        <w:jc w:val="center"/>
      </w:pPr>
      <w:r>
        <w:t>ЛАКСКОГО НАСЕЛЕНИЯ НОВОЛАКСКОГО РАЙОНА НА НОВОЕ МЕСТО</w:t>
      </w:r>
    </w:p>
    <w:p w:rsidR="000E0AB7" w:rsidRDefault="000E0AB7">
      <w:pPr>
        <w:pStyle w:val="ConsPlusTitle"/>
        <w:jc w:val="center"/>
      </w:pPr>
      <w:r>
        <w:t>ЖИТЕЛЬСТВА И ВОССТАНОВЛЕНИЯ АУХОВСКОГО РАЙОНА И ВКЛЮЧЕНИЕ</w:t>
      </w:r>
    </w:p>
    <w:p w:rsidR="000E0AB7" w:rsidRDefault="000E0AB7">
      <w:pPr>
        <w:pStyle w:val="ConsPlusTitle"/>
        <w:jc w:val="center"/>
      </w:pPr>
      <w:r>
        <w:t>В КАДРОВЫЙ РЕЗЕРВ УПРАВЛЕНИЯ ПРАВИТЕЛЬСТВА</w:t>
      </w:r>
    </w:p>
    <w:p w:rsidR="000E0AB7" w:rsidRDefault="000E0AB7">
      <w:pPr>
        <w:pStyle w:val="ConsPlusTitle"/>
        <w:jc w:val="center"/>
      </w:pPr>
      <w:r>
        <w:t>РЕСПУБЛИКИ ДАГЕСТАН ПО ВОПРОСАМ ПЕРЕСЕЛЕНИЯ ЛАКСКОГО</w:t>
      </w:r>
    </w:p>
    <w:p w:rsidR="000E0AB7" w:rsidRDefault="000E0AB7">
      <w:pPr>
        <w:pStyle w:val="ConsPlusTitle"/>
        <w:jc w:val="center"/>
      </w:pPr>
      <w:r>
        <w:lastRenderedPageBreak/>
        <w:t>НАСЕЛЕНИЯ НОВОЛАКСКОГО РАЙОНА НА НОВОЕ МЕСТО</w:t>
      </w:r>
    </w:p>
    <w:p w:rsidR="000E0AB7" w:rsidRDefault="000E0AB7">
      <w:pPr>
        <w:pStyle w:val="ConsPlusTitle"/>
        <w:jc w:val="center"/>
      </w:pPr>
      <w:r>
        <w:t>ЖИТЕЛЬСТВА И ВОССТАНОВЛЕНИЯ АУХОВСКОГО РАЙОНА</w:t>
      </w:r>
    </w:p>
    <w:p w:rsidR="000E0AB7" w:rsidRDefault="000E0AB7">
      <w:pPr>
        <w:pStyle w:val="ConsPlusNormal"/>
        <w:jc w:val="both"/>
      </w:pPr>
    </w:p>
    <w:p w:rsidR="000E0AB7" w:rsidRDefault="000E0AB7">
      <w:pPr>
        <w:pStyle w:val="ConsPlusTitle"/>
        <w:jc w:val="center"/>
        <w:outlineLvl w:val="1"/>
      </w:pPr>
      <w:r>
        <w:t>I. Общие положения</w:t>
      </w:r>
    </w:p>
    <w:p w:rsidR="000E0AB7" w:rsidRDefault="000E0AB7">
      <w:pPr>
        <w:pStyle w:val="ConsPlusNormal"/>
        <w:jc w:val="both"/>
      </w:pPr>
    </w:p>
    <w:p w:rsidR="000E0AB7" w:rsidRDefault="000E0AB7">
      <w:pPr>
        <w:pStyle w:val="ConsPlusNormal"/>
        <w:ind w:firstLine="540"/>
        <w:jc w:val="both"/>
      </w:pPr>
      <w:r>
        <w:t>1. Настоящий Порядок работы конкурсной комиссии для проведения конкурса на замещение вакантной должности государственной гражданской службы Республики Дагестан в Управлении Правительства Республики Дагестан по вопросам переселения лакского населения Новолакского района на новое место жительства и восстановления Ауховского района (далее - Управление) и включение в кадровый резерв Управления (далее соответственно - Порядок, конкурсная комиссия) определяет порядок работы конкурсной комиссии при проведении конкурсов на замещение вакантной должности государственной гражданской службы Республики Дагестан (далее - гражданская служба) в Управлении и включение в кадровый резерв Управления.</w:t>
      </w:r>
    </w:p>
    <w:p w:rsidR="000E0AB7" w:rsidRDefault="000E0AB7">
      <w:pPr>
        <w:pStyle w:val="ConsPlusNormal"/>
        <w:spacing w:before="220"/>
        <w:ind w:firstLine="540"/>
        <w:jc w:val="both"/>
      </w:pPr>
      <w:r>
        <w:t>2. Конкурсная комиссия создается в соответствии с законодательством Российской Федерации и Республики Дагестан о государственной гражданской службе в целях обеспечения конституционного права граждан Российской Федерации (далее - граждане) на равный доступ к гражданской службе Республики Дагестан и права государственных гражданских служащих Республики Дагестан, замещающих должности гражданской службы Республики Дагестан в Управлении (далее - гражданские служащие), на должностной рост на конкурсной основе.</w:t>
      </w:r>
    </w:p>
    <w:p w:rsidR="000E0AB7" w:rsidRDefault="000E0AB7">
      <w:pPr>
        <w:pStyle w:val="ConsPlusNormal"/>
        <w:spacing w:before="220"/>
        <w:ind w:firstLine="540"/>
        <w:jc w:val="both"/>
      </w:pPr>
      <w:r>
        <w:t xml:space="preserve">3. Конкурсная комиссия действует на постоянной основе и в своей деятельности руководствуется </w:t>
      </w:r>
      <w:hyperlink r:id="rId10">
        <w:r>
          <w:rPr>
            <w:color w:val="0000FF"/>
          </w:rPr>
          <w:t>Конституцией</w:t>
        </w:r>
      </w:hyperlink>
      <w:r>
        <w:t xml:space="preserve"> Российской Федерации,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w:t>
      </w:r>
      <w:hyperlink r:id="rId11">
        <w:r>
          <w:rPr>
            <w:color w:val="0000FF"/>
          </w:rPr>
          <w:t>Конституцией</w:t>
        </w:r>
      </w:hyperlink>
      <w:r>
        <w:t xml:space="preserve"> Республики Дагестан, законами Республики Дагестан, указами и распоряжениями Главы Республики Дагестан, постановлениями и распоряжениями Правительства Республики Дагестан, нормативными правовыми актами Управления, настоящим Порядком.</w:t>
      </w:r>
    </w:p>
    <w:p w:rsidR="000E0AB7" w:rsidRDefault="000E0AB7">
      <w:pPr>
        <w:pStyle w:val="ConsPlusNormal"/>
        <w:jc w:val="both"/>
      </w:pPr>
    </w:p>
    <w:p w:rsidR="000E0AB7" w:rsidRDefault="000E0AB7">
      <w:pPr>
        <w:pStyle w:val="ConsPlusTitle"/>
        <w:jc w:val="center"/>
        <w:outlineLvl w:val="1"/>
      </w:pPr>
      <w:r>
        <w:t>II. Основные функции и права конкурсной комиссии</w:t>
      </w:r>
    </w:p>
    <w:p w:rsidR="000E0AB7" w:rsidRDefault="000E0AB7">
      <w:pPr>
        <w:pStyle w:val="ConsPlusNormal"/>
        <w:jc w:val="both"/>
      </w:pPr>
    </w:p>
    <w:p w:rsidR="000E0AB7" w:rsidRDefault="000E0AB7">
      <w:pPr>
        <w:pStyle w:val="ConsPlusNormal"/>
        <w:ind w:firstLine="540"/>
        <w:jc w:val="both"/>
      </w:pPr>
      <w:r>
        <w:t>4. Основными функциями конкурсной комиссии являются:</w:t>
      </w:r>
    </w:p>
    <w:p w:rsidR="000E0AB7" w:rsidRDefault="000E0AB7">
      <w:pPr>
        <w:pStyle w:val="ConsPlusNormal"/>
        <w:spacing w:before="220"/>
        <w:ind w:firstLine="540"/>
        <w:jc w:val="both"/>
      </w:pPr>
      <w:r>
        <w:t>а) определение соответствия претендента на замещение вакантной должности гражданской службы в Управлении (для включения в кадровый резерв Управления) (далее - претендент) квалификационным требованиям к уровню профессионального образования, стажу государственной гражданской службы Республики Дагестан или работы по специальности, направлению подготовки, которые необходимы для исполнения должностных обязанностей по должности гражданской службы;</w:t>
      </w:r>
    </w:p>
    <w:p w:rsidR="000E0AB7" w:rsidRDefault="000E0AB7">
      <w:pPr>
        <w:pStyle w:val="ConsPlusNormal"/>
        <w:spacing w:before="220"/>
        <w:ind w:firstLine="540"/>
        <w:jc w:val="both"/>
      </w:pPr>
      <w:r>
        <w:t>б) определение соответствия кандидата на замещение вакантной должности гражданской службы в Управлении (для включения в кадровый резерв Управления) (далее - кандидат) знаниям и умениям, которые необходимы для исполнения должностных обязанностей по должности гражданской службы;</w:t>
      </w:r>
    </w:p>
    <w:p w:rsidR="000E0AB7" w:rsidRDefault="000E0AB7">
      <w:pPr>
        <w:pStyle w:val="ConsPlusNormal"/>
        <w:spacing w:before="220"/>
        <w:ind w:firstLine="540"/>
        <w:jc w:val="both"/>
      </w:pPr>
      <w:r>
        <w:t>в) установление отсутствия ограничений, установленных законодательством Российской Федерации о государственной гражданской службе Российской Федерации, для поступления на гражданскую службу в Управление;</w:t>
      </w:r>
    </w:p>
    <w:p w:rsidR="000E0AB7" w:rsidRDefault="000E0AB7">
      <w:pPr>
        <w:pStyle w:val="ConsPlusNormal"/>
        <w:spacing w:before="220"/>
        <w:ind w:firstLine="540"/>
        <w:jc w:val="both"/>
      </w:pPr>
      <w:r>
        <w:t>г) осуществление оценки профессионального уровня кандидатов посредством проведения конкурсных процедур;</w:t>
      </w:r>
    </w:p>
    <w:p w:rsidR="000E0AB7" w:rsidRDefault="000E0AB7">
      <w:pPr>
        <w:pStyle w:val="ConsPlusNormal"/>
        <w:spacing w:before="220"/>
        <w:ind w:firstLine="540"/>
        <w:jc w:val="both"/>
      </w:pPr>
      <w:r>
        <w:t>д) отбор кандидатов для включения в кадровый резерв Управления;</w:t>
      </w:r>
    </w:p>
    <w:p w:rsidR="000E0AB7" w:rsidRDefault="000E0AB7">
      <w:pPr>
        <w:pStyle w:val="ConsPlusNormal"/>
        <w:spacing w:before="220"/>
        <w:ind w:firstLine="540"/>
        <w:jc w:val="both"/>
      </w:pPr>
      <w:r>
        <w:t>е) информирование начальника Управления и участников конкурса о результатах работы конкурсной комиссии;</w:t>
      </w:r>
    </w:p>
    <w:p w:rsidR="000E0AB7" w:rsidRDefault="000E0AB7">
      <w:pPr>
        <w:pStyle w:val="ConsPlusNormal"/>
        <w:spacing w:before="220"/>
        <w:ind w:firstLine="540"/>
        <w:jc w:val="both"/>
      </w:pPr>
      <w:r>
        <w:t>ж) осуществление иных функций в соответствии с действующим законодательством.</w:t>
      </w:r>
    </w:p>
    <w:p w:rsidR="000E0AB7" w:rsidRDefault="000E0AB7">
      <w:pPr>
        <w:pStyle w:val="ConsPlusNormal"/>
        <w:spacing w:before="220"/>
        <w:ind w:firstLine="540"/>
        <w:jc w:val="both"/>
      </w:pPr>
      <w:r>
        <w:t>5. Конкурсная комиссия для выполнения возложенных на нее функций имеет право:</w:t>
      </w:r>
    </w:p>
    <w:p w:rsidR="000E0AB7" w:rsidRDefault="000E0AB7">
      <w:pPr>
        <w:pStyle w:val="ConsPlusNormal"/>
        <w:spacing w:before="220"/>
        <w:ind w:firstLine="540"/>
        <w:jc w:val="both"/>
      </w:pPr>
      <w:r>
        <w:lastRenderedPageBreak/>
        <w:t>а) запрашивать и получать от структурных подразделений Управления и организаций материалы, необходимые для решения вопросов, входящих в ее компетенцию;</w:t>
      </w:r>
    </w:p>
    <w:p w:rsidR="000E0AB7" w:rsidRDefault="000E0AB7">
      <w:pPr>
        <w:pStyle w:val="ConsPlusNormal"/>
        <w:spacing w:before="220"/>
        <w:ind w:firstLine="540"/>
        <w:jc w:val="both"/>
      </w:pPr>
      <w:r>
        <w:t>б) в случае необходимости привлекать к своей работе гражданских служащих, замещающих должности в структурных подразделениях Управления.</w:t>
      </w:r>
    </w:p>
    <w:p w:rsidR="000E0AB7" w:rsidRDefault="000E0AB7">
      <w:pPr>
        <w:pStyle w:val="ConsPlusNormal"/>
        <w:jc w:val="both"/>
      </w:pPr>
    </w:p>
    <w:p w:rsidR="000E0AB7" w:rsidRDefault="000E0AB7">
      <w:pPr>
        <w:pStyle w:val="ConsPlusTitle"/>
        <w:jc w:val="center"/>
        <w:outlineLvl w:val="1"/>
      </w:pPr>
      <w:r>
        <w:t>III. Состав конкурсной комиссии</w:t>
      </w:r>
    </w:p>
    <w:p w:rsidR="000E0AB7" w:rsidRDefault="000E0AB7">
      <w:pPr>
        <w:pStyle w:val="ConsPlusNormal"/>
        <w:jc w:val="both"/>
      </w:pPr>
    </w:p>
    <w:p w:rsidR="000E0AB7" w:rsidRDefault="000E0AB7">
      <w:pPr>
        <w:pStyle w:val="ConsPlusNormal"/>
        <w:ind w:firstLine="540"/>
        <w:jc w:val="both"/>
      </w:pPr>
      <w:r>
        <w:t>6. Состав конкурсной комиссии формируется таким образом, чтобы была исключена возможность возникновения конфликтов интересов, которые могли бы повлиять на принимаемые конкурсной комиссией решения.</w:t>
      </w:r>
    </w:p>
    <w:p w:rsidR="000E0AB7" w:rsidRDefault="000E0AB7">
      <w:pPr>
        <w:pStyle w:val="ConsPlusNormal"/>
        <w:spacing w:before="220"/>
        <w:ind w:firstLine="540"/>
        <w:jc w:val="both"/>
      </w:pPr>
      <w:r>
        <w:t>7. Состав и сроки работы конкурсной комиссии утверждаются правовым актом Управления.</w:t>
      </w:r>
    </w:p>
    <w:p w:rsidR="000E0AB7" w:rsidRDefault="000E0AB7">
      <w:pPr>
        <w:pStyle w:val="ConsPlusNormal"/>
        <w:spacing w:before="220"/>
        <w:ind w:firstLine="540"/>
        <w:jc w:val="both"/>
      </w:pPr>
      <w:r>
        <w:t>8. Конкурсная комиссия состоит из председателя, заместителя председателя, секретаря и членов конкурсной комиссии.</w:t>
      </w:r>
    </w:p>
    <w:p w:rsidR="000E0AB7" w:rsidRDefault="000E0AB7">
      <w:pPr>
        <w:pStyle w:val="ConsPlusNormal"/>
        <w:spacing w:before="220"/>
        <w:ind w:firstLine="540"/>
        <w:jc w:val="both"/>
      </w:pPr>
      <w:r>
        <w:t>9. В состав конкурсной комиссии входят начальник Управления и (или) уполномоченные им гражданские служащие, замещающие должности гражданской службы в Управлении (в том числе из организационно-правового и финансового отдела и подразделения Управления, в котором проводится конкурс) и независимые эксперты.</w:t>
      </w:r>
    </w:p>
    <w:p w:rsidR="000E0AB7" w:rsidRDefault="000E0AB7">
      <w:pPr>
        <w:pStyle w:val="ConsPlusNormal"/>
        <w:spacing w:before="220"/>
        <w:ind w:firstLine="540"/>
        <w:jc w:val="both"/>
      </w:pPr>
      <w:r>
        <w:t>В качестве независимых экспертов - специалистов по вопросам, связанным с гражданской службой, привлекаются представители научных, образовательных и других организаций, приглашаемые Управлением Администрации Главы и Правительства Республики Дагестан по вопросам государственной службы, кадров и государственным наградам по запросу начальника Управления. Для эффективного применения методов оценки к участию в работе конкурсной комиссии в качестве независимых экспертов - специалистов в области оценки персонала, а также специалистов в областях и видах профессиональной служебной деятельности, соответствующих задачам и функциям Управления и его подразделений, привлекаются представители научных, образовательных и других организаций, приглашаемые Управлением Администрации Главы и Правительства Республики Дагестан по вопросам государственной службы, кадров и государственным наградам по запросу начальника Управления. Общее число представителей независимых экспертов должно составлять не менее одной четверти от общего числа членов конкурсной комиссии.</w:t>
      </w:r>
    </w:p>
    <w:p w:rsidR="000E0AB7" w:rsidRDefault="000E0AB7">
      <w:pPr>
        <w:pStyle w:val="ConsPlusNormal"/>
        <w:spacing w:before="220"/>
        <w:ind w:firstLine="540"/>
        <w:jc w:val="both"/>
      </w:pPr>
      <w:r>
        <w:t>10. В целях повышения объективности и независимости работы конкурсной комиссии по решению начальника Управления проводится периодическое (ежегодно) обновление ее состава.</w:t>
      </w:r>
    </w:p>
    <w:p w:rsidR="000E0AB7" w:rsidRDefault="000E0AB7">
      <w:pPr>
        <w:pStyle w:val="ConsPlusNormal"/>
        <w:spacing w:before="220"/>
        <w:ind w:firstLine="540"/>
        <w:jc w:val="both"/>
      </w:pPr>
      <w:r>
        <w:t>11. При подготовке к проведению конкурсов организационно-правовым и финансовым отделом уточняется участие в составе конкурсной комиссии представителей научных, образовательных и других организаций, привлекаемых в качестве независимых экспертов.</w:t>
      </w:r>
    </w:p>
    <w:p w:rsidR="000E0AB7" w:rsidRDefault="000E0AB7">
      <w:pPr>
        <w:pStyle w:val="ConsPlusNormal"/>
        <w:spacing w:before="220"/>
        <w:ind w:firstLine="540"/>
        <w:jc w:val="both"/>
      </w:pPr>
      <w:r>
        <w:t>12. Состав конкурсной комиссии, исполнение должностных обязанностей по которой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rsidR="000E0AB7" w:rsidRDefault="000E0AB7">
      <w:pPr>
        <w:pStyle w:val="ConsPlusNormal"/>
        <w:spacing w:before="220"/>
        <w:ind w:firstLine="540"/>
        <w:jc w:val="both"/>
      </w:pPr>
      <w:r>
        <w:t>13. Председатель конкурсной комиссии:</w:t>
      </w:r>
    </w:p>
    <w:p w:rsidR="000E0AB7" w:rsidRDefault="000E0AB7">
      <w:pPr>
        <w:pStyle w:val="ConsPlusNormal"/>
        <w:spacing w:before="220"/>
        <w:ind w:firstLine="540"/>
        <w:jc w:val="both"/>
      </w:pPr>
      <w:r>
        <w:t>а) осуществляет общее руководство работой конкурсной комиссии;</w:t>
      </w:r>
    </w:p>
    <w:p w:rsidR="000E0AB7" w:rsidRDefault="000E0AB7">
      <w:pPr>
        <w:pStyle w:val="ConsPlusNormal"/>
        <w:spacing w:before="220"/>
        <w:ind w:firstLine="540"/>
        <w:jc w:val="both"/>
      </w:pPr>
      <w:r>
        <w:t>б) председательствует на заседаниях конкурсной комиссии;</w:t>
      </w:r>
    </w:p>
    <w:p w:rsidR="000E0AB7" w:rsidRDefault="000E0AB7">
      <w:pPr>
        <w:pStyle w:val="ConsPlusNormal"/>
        <w:spacing w:before="220"/>
        <w:ind w:firstLine="540"/>
        <w:jc w:val="both"/>
      </w:pPr>
      <w:r>
        <w:t>в) определяет по согласованию с другими членами конкурсной комиссии порядок рассмотрения вопросов;</w:t>
      </w:r>
    </w:p>
    <w:p w:rsidR="000E0AB7" w:rsidRDefault="000E0AB7">
      <w:pPr>
        <w:pStyle w:val="ConsPlusNormal"/>
        <w:spacing w:before="220"/>
        <w:ind w:firstLine="540"/>
        <w:jc w:val="both"/>
      </w:pPr>
      <w:r>
        <w:t>г) контролирует исполнение решений, принятых конкурсной комиссией;</w:t>
      </w:r>
    </w:p>
    <w:p w:rsidR="000E0AB7" w:rsidRDefault="000E0AB7">
      <w:pPr>
        <w:pStyle w:val="ConsPlusNormal"/>
        <w:spacing w:before="220"/>
        <w:ind w:firstLine="540"/>
        <w:jc w:val="both"/>
      </w:pPr>
      <w:r>
        <w:t>д) организует работу конкурсной комиссии;</w:t>
      </w:r>
    </w:p>
    <w:p w:rsidR="000E0AB7" w:rsidRDefault="000E0AB7">
      <w:pPr>
        <w:pStyle w:val="ConsPlusNormal"/>
        <w:spacing w:before="220"/>
        <w:ind w:firstLine="540"/>
        <w:jc w:val="both"/>
      </w:pPr>
      <w:r>
        <w:lastRenderedPageBreak/>
        <w:t>е) осуществляет иные полномочия в соответствии с законодательством Российской Федерации и правовыми актами Управления.</w:t>
      </w:r>
    </w:p>
    <w:p w:rsidR="000E0AB7" w:rsidRDefault="000E0AB7">
      <w:pPr>
        <w:pStyle w:val="ConsPlusNormal"/>
        <w:spacing w:before="220"/>
        <w:ind w:firstLine="540"/>
        <w:jc w:val="both"/>
      </w:pPr>
      <w:r>
        <w:t>14. Заместитель председателя конкурсной комиссии исполняет обязанности председателя конкурсной комиссии в его отсутствие.</w:t>
      </w:r>
    </w:p>
    <w:p w:rsidR="000E0AB7" w:rsidRDefault="000E0AB7">
      <w:pPr>
        <w:pStyle w:val="ConsPlusNormal"/>
        <w:spacing w:before="220"/>
        <w:ind w:firstLine="540"/>
        <w:jc w:val="both"/>
      </w:pPr>
      <w:r>
        <w:t>15. Секретарь конкурсной комиссии:</w:t>
      </w:r>
    </w:p>
    <w:p w:rsidR="000E0AB7" w:rsidRDefault="000E0AB7">
      <w:pPr>
        <w:pStyle w:val="ConsPlusNormal"/>
        <w:spacing w:before="220"/>
        <w:ind w:firstLine="540"/>
        <w:jc w:val="both"/>
      </w:pPr>
      <w:r>
        <w:t>а) осуществляет подготовку проекта правового акта Управления о проведении конкурса;</w:t>
      </w:r>
    </w:p>
    <w:p w:rsidR="000E0AB7" w:rsidRDefault="000E0AB7">
      <w:pPr>
        <w:pStyle w:val="ConsPlusNormal"/>
        <w:spacing w:before="220"/>
        <w:ind w:firstLine="540"/>
        <w:jc w:val="both"/>
      </w:pPr>
      <w:r>
        <w:t>б) осуществляет подготовку и размещение объявления о проведении конкурса, содержащее следующую информацию о конкурсе: наименование вакантной должности гражданской службы в Управлении (группы должностей гражданской службы для включения в кадровый резерв Управления), квалификационные требования для замещения должности гражданской службы (для включения в кадровый резерв Управления), условия прохождения гражданской службы, место и время приема документов, подлежащих представлению, срок, до истечения которого принимаются документы, предполагаемая дата проведения конкурса, место и порядок его проведения, сведения о методах оценки, положения должностного регламента гражданского служащего, включающие должностные обязанности, права и ответственность за неисполнение (ненадлежащее исполнение) должностных обязанностей, показатели эффективности и результативности профессиональной служебной деятельности гражданского служащего, предварительный квалификационный тест, а также другие информационные материалы, на официальном сайте Управления,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в периодическом печатном издании;</w:t>
      </w:r>
    </w:p>
    <w:p w:rsidR="000E0AB7" w:rsidRDefault="000E0AB7">
      <w:pPr>
        <w:pStyle w:val="ConsPlusNormal"/>
        <w:spacing w:before="220"/>
        <w:ind w:firstLine="540"/>
        <w:jc w:val="both"/>
      </w:pPr>
      <w:r>
        <w:t>в) осуществляет прием, регистрацию и хранение заявлений граждан (гражданских служащих) на участие в конкурсе и прилагаемых к ним документов;</w:t>
      </w:r>
    </w:p>
    <w:p w:rsidR="000E0AB7" w:rsidRDefault="000E0AB7">
      <w:pPr>
        <w:pStyle w:val="ConsPlusNormal"/>
        <w:spacing w:before="220"/>
        <w:ind w:firstLine="540"/>
        <w:jc w:val="both"/>
      </w:pPr>
      <w:r>
        <w:t>г) консультирует граждан (гражданских служащих), заявивших о намерении участвовать в конкурсе, по вопросам проведения конкурса;</w:t>
      </w:r>
    </w:p>
    <w:p w:rsidR="000E0AB7" w:rsidRDefault="000E0AB7">
      <w:pPr>
        <w:pStyle w:val="ConsPlusNormal"/>
        <w:spacing w:before="220"/>
        <w:ind w:firstLine="540"/>
        <w:jc w:val="both"/>
      </w:pPr>
      <w:r>
        <w:t>д) осуществляет оценку сведений, представленных гражданином, гражданским служащим, на предмет соответствия гражданина (гражданского служащего) установленным квалификационным требованиям для замещения должности гражданской службы в Управлении (для включения в кадровый резерв Управления), на которую объявлен конкурс;</w:t>
      </w:r>
    </w:p>
    <w:p w:rsidR="000E0AB7" w:rsidRDefault="000E0AB7">
      <w:pPr>
        <w:pStyle w:val="ConsPlusNormal"/>
        <w:spacing w:before="220"/>
        <w:ind w:firstLine="540"/>
        <w:jc w:val="both"/>
      </w:pPr>
      <w:r>
        <w:t>е) готовит проекты запросов о проверке достоверности и полноты сведений, представленных гражданами на участие в конкурсе;</w:t>
      </w:r>
    </w:p>
    <w:p w:rsidR="000E0AB7" w:rsidRDefault="000E0AB7">
      <w:pPr>
        <w:pStyle w:val="ConsPlusNormal"/>
        <w:spacing w:before="220"/>
        <w:ind w:firstLine="540"/>
        <w:jc w:val="both"/>
      </w:pPr>
      <w:r>
        <w:t>ж) осуществляет по поручению начальника Управления подготовку доклада начальнику Управления о претендентах, подавших соответствующие заявления, с указанием наличия (отсутствия) оснований для их допуска к участию во втором этапе конкурса по окончании срока приема документов;</w:t>
      </w:r>
    </w:p>
    <w:p w:rsidR="000E0AB7" w:rsidRDefault="000E0AB7">
      <w:pPr>
        <w:pStyle w:val="ConsPlusNormal"/>
        <w:spacing w:before="220"/>
        <w:ind w:firstLine="540"/>
        <w:jc w:val="both"/>
      </w:pPr>
      <w:r>
        <w:t>з) готовит проект письменного отказа гражданину (гражданскому служащему) в приеме заявления и документов на участие в конкурсе при несвоевременном их представлении, представлении их не в полном объеме или с нарушением правил оформления без уважительной причины;</w:t>
      </w:r>
    </w:p>
    <w:p w:rsidR="000E0AB7" w:rsidRDefault="000E0AB7">
      <w:pPr>
        <w:pStyle w:val="ConsPlusNormal"/>
        <w:spacing w:before="220"/>
        <w:ind w:firstLine="540"/>
        <w:jc w:val="both"/>
      </w:pPr>
      <w:r>
        <w:t>и) готовит проект письма гражданину (гражданскому служащему) о его недопуске к участию в конкурсе в связи с его несоответствием квалификационным требованиям для замещения вакантной должности гражданской службы (для включения в кадровый резерв) и (или) в связи с выявленными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0E0AB7" w:rsidRDefault="000E0AB7">
      <w:pPr>
        <w:pStyle w:val="ConsPlusNormal"/>
        <w:spacing w:before="220"/>
        <w:ind w:firstLine="540"/>
        <w:jc w:val="both"/>
      </w:pPr>
      <w:r>
        <w:t>к) получает от граждан (гражданских служащих) письменные согласия на обработку их персональных данных;</w:t>
      </w:r>
    </w:p>
    <w:p w:rsidR="000E0AB7" w:rsidRDefault="000E0AB7">
      <w:pPr>
        <w:pStyle w:val="ConsPlusNormal"/>
        <w:spacing w:before="220"/>
        <w:ind w:firstLine="540"/>
        <w:jc w:val="both"/>
      </w:pPr>
      <w:r>
        <w:t xml:space="preserve">л) осуществляет подготовку писем в Управление Администрации Главы и Правительства Республики Дагестан </w:t>
      </w:r>
      <w:r>
        <w:lastRenderedPageBreak/>
        <w:t>по вопросам государственной службы, кадров и государственным наградам по вопросам, связанным с гражданской службой, для включения в состав конкурсной комиссии в качестве независимых экспертов;</w:t>
      </w:r>
    </w:p>
    <w:p w:rsidR="000E0AB7" w:rsidRDefault="000E0AB7">
      <w:pPr>
        <w:pStyle w:val="ConsPlusNormal"/>
        <w:spacing w:before="220"/>
        <w:ind w:firstLine="540"/>
        <w:jc w:val="both"/>
      </w:pPr>
      <w:r>
        <w:t>м) оповещает одним из способов, позволяющим установить факт уведомления (письмо, телефонограмма, факсимильное или электронное сообщение и другие), членов конкурсной комиссии и лиц, присутствие которых необходимо на заседании конкурсной комиссии, о времени и месте проведения заседания конкурсной комиссии, о конкурсных процедурах, а также о вопросах, вносимых на рассмотрение конкурсной комиссии;</w:t>
      </w:r>
    </w:p>
    <w:p w:rsidR="000E0AB7" w:rsidRDefault="000E0AB7">
      <w:pPr>
        <w:pStyle w:val="ConsPlusNormal"/>
        <w:spacing w:before="220"/>
        <w:ind w:firstLine="540"/>
        <w:jc w:val="both"/>
      </w:pPr>
      <w:r>
        <w:t>н) осуществляет организационно-техническое обеспечение проведения заседания конкурсной комиссии и организует проведение конкурсных процедур;</w:t>
      </w:r>
    </w:p>
    <w:p w:rsidR="000E0AB7" w:rsidRDefault="000E0AB7">
      <w:pPr>
        <w:pStyle w:val="ConsPlusNormal"/>
        <w:spacing w:before="220"/>
        <w:ind w:firstLine="540"/>
        <w:jc w:val="both"/>
      </w:pPr>
      <w:r>
        <w:t>о) по поручению начальника Управления: не позднее чем за 15 календарных дней до начала второго этапа конкурса размещает на официальном сайте Управления,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информацию о дате, месте и времени его проведения, список граждан (гражданских служащих), допущенных к участию в конкурсе, и направляет кандидатам соответствующие сообщения в письменной форме, 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указанной информационной системы; не позднее 3 рабочих дней до начала заседания конкурсной комиссии обеспечивает ознакомление членов конкурсной комиссии с материалами выполнения кандидатами конкурсных заданий, перечень которых определяется председателем конкурсной комиссии;</w:t>
      </w:r>
    </w:p>
    <w:p w:rsidR="000E0AB7" w:rsidRDefault="000E0AB7">
      <w:pPr>
        <w:pStyle w:val="ConsPlusNormal"/>
        <w:spacing w:before="220"/>
        <w:ind w:firstLine="540"/>
        <w:jc w:val="both"/>
      </w:pPr>
      <w:r>
        <w:t>п) по решению начальника Управления ведет цифровую видео- и (или) аудиозапись индивидуального собеседования с кандидатами либо стенограмму проведения соответствующих конкурсных процедур;</w:t>
      </w:r>
    </w:p>
    <w:p w:rsidR="000E0AB7" w:rsidRDefault="000E0AB7">
      <w:pPr>
        <w:pStyle w:val="ConsPlusNormal"/>
        <w:spacing w:before="220"/>
        <w:ind w:firstLine="540"/>
        <w:jc w:val="both"/>
      </w:pPr>
      <w:r>
        <w:t>р) оформляет результаты голосования конкурсной комиссии решением, которое подписывается председателем, заместителем председателя, секретарем и членами конкурсной комиссии, принявшими участие в заседании;</w:t>
      </w:r>
    </w:p>
    <w:p w:rsidR="000E0AB7" w:rsidRDefault="000E0AB7">
      <w:pPr>
        <w:pStyle w:val="ConsPlusNormal"/>
        <w:spacing w:before="220"/>
        <w:ind w:firstLine="540"/>
        <w:jc w:val="both"/>
      </w:pPr>
      <w:r>
        <w:t>с) ведет протокол заседания конкурсной комиссии, в котором фиксирует ход заседания конкурсной комиссии, ее решения и результаты голосования, представляет его на подписание председателю конкурсной комиссии;</w:t>
      </w:r>
    </w:p>
    <w:p w:rsidR="000E0AB7" w:rsidRDefault="000E0AB7">
      <w:pPr>
        <w:pStyle w:val="ConsPlusNormal"/>
        <w:spacing w:before="220"/>
        <w:ind w:firstLine="540"/>
        <w:jc w:val="both"/>
      </w:pPr>
      <w:r>
        <w:t>т) направляет кандидатам сообщения в письменной форме о результатах конкурса в 7-дневный срок со дня его завершения, 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w:t>
      </w:r>
    </w:p>
    <w:p w:rsidR="000E0AB7" w:rsidRDefault="000E0AB7">
      <w:pPr>
        <w:pStyle w:val="ConsPlusNormal"/>
        <w:spacing w:before="220"/>
        <w:ind w:firstLine="540"/>
        <w:jc w:val="both"/>
      </w:pPr>
      <w:r>
        <w:t>у) обеспечивает размещение информации о результатах конкурса на официальном сайте Управления и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в 7-дневный срок со дня его завершения;</w:t>
      </w:r>
    </w:p>
    <w:p w:rsidR="000E0AB7" w:rsidRDefault="000E0AB7">
      <w:pPr>
        <w:pStyle w:val="ConsPlusNormal"/>
        <w:spacing w:before="220"/>
        <w:ind w:firstLine="540"/>
        <w:jc w:val="both"/>
      </w:pPr>
      <w:r>
        <w:t>ф) по письменному заявлению претендентов на замещение вакантной должности гражданской службы, не допущенных к участию в конкурсе, и кандидатов, участвовавших в конкурсе, возвращает их документы, хранящиеся в архиве Управления, в течение трех лет со дня завершения конкурса;</w:t>
      </w:r>
    </w:p>
    <w:p w:rsidR="000E0AB7" w:rsidRDefault="000E0AB7">
      <w:pPr>
        <w:pStyle w:val="ConsPlusNormal"/>
        <w:spacing w:before="220"/>
        <w:ind w:firstLine="540"/>
        <w:jc w:val="both"/>
      </w:pPr>
      <w:r>
        <w:t>х) организует уничтожение документов претендентов на замещение вакантной должности гражданской службы в Управлении (для включения в кадровый резерв Управления), не допущенных к участию в конкурсе, и кандидатов, участвовавших в конкурсе, по истечении трех лет со дня завершения конкурса;</w:t>
      </w:r>
    </w:p>
    <w:p w:rsidR="000E0AB7" w:rsidRDefault="000E0AB7">
      <w:pPr>
        <w:pStyle w:val="ConsPlusNormal"/>
        <w:spacing w:before="220"/>
        <w:ind w:firstLine="540"/>
        <w:jc w:val="both"/>
      </w:pPr>
      <w:r>
        <w:t>ц) осуществляет подготовку проектов правовых актов Управления по вопросам, относящимся к организации и проведению конкурсов.</w:t>
      </w:r>
    </w:p>
    <w:p w:rsidR="000E0AB7" w:rsidRDefault="000E0AB7">
      <w:pPr>
        <w:pStyle w:val="ConsPlusNormal"/>
        <w:jc w:val="both"/>
      </w:pPr>
    </w:p>
    <w:p w:rsidR="000E0AB7" w:rsidRDefault="000E0AB7">
      <w:pPr>
        <w:pStyle w:val="ConsPlusTitle"/>
        <w:jc w:val="center"/>
        <w:outlineLvl w:val="1"/>
      </w:pPr>
      <w:r>
        <w:lastRenderedPageBreak/>
        <w:t>IV. Порядок и организация работы конкурсной комиссии</w:t>
      </w:r>
    </w:p>
    <w:p w:rsidR="000E0AB7" w:rsidRDefault="000E0AB7">
      <w:pPr>
        <w:pStyle w:val="ConsPlusNormal"/>
        <w:jc w:val="both"/>
      </w:pPr>
    </w:p>
    <w:p w:rsidR="000E0AB7" w:rsidRDefault="000E0AB7">
      <w:pPr>
        <w:pStyle w:val="ConsPlusNormal"/>
        <w:ind w:firstLine="540"/>
        <w:jc w:val="both"/>
      </w:pPr>
      <w:r>
        <w:t>16. Заседание конкурсной комиссии проводится по мере необходимости на основании правового акта Управления о проведении конкурса.</w:t>
      </w:r>
    </w:p>
    <w:p w:rsidR="000E0AB7" w:rsidRDefault="000E0AB7">
      <w:pPr>
        <w:pStyle w:val="ConsPlusNormal"/>
        <w:spacing w:before="220"/>
        <w:ind w:firstLine="540"/>
        <w:jc w:val="both"/>
      </w:pPr>
      <w:r>
        <w:t>17. Заседание конкурсной комиссии проводится при наличии не менее двух кандидатов на одну вакантную должность гражданской службы в Управлении (для включения в кадровый резерв Управления).</w:t>
      </w:r>
    </w:p>
    <w:p w:rsidR="000E0AB7" w:rsidRDefault="000E0AB7">
      <w:pPr>
        <w:pStyle w:val="ConsPlusNormal"/>
        <w:spacing w:before="220"/>
        <w:ind w:firstLine="540"/>
        <w:jc w:val="both"/>
      </w:pPr>
      <w:r>
        <w:t>18. Заседание конкурсной комиссии считается правомочным, если на нем присутствует не менее двух третей от общего числа ее членов. Проведение заседания конкурсной комиссии с участием только ее членов, замещающих должности гражданской службы в Управлении, не допускается.</w:t>
      </w:r>
    </w:p>
    <w:p w:rsidR="000E0AB7" w:rsidRDefault="000E0AB7">
      <w:pPr>
        <w:pStyle w:val="ConsPlusNormal"/>
        <w:spacing w:before="220"/>
        <w:ind w:firstLine="540"/>
        <w:jc w:val="both"/>
      </w:pPr>
      <w:r>
        <w:t>19. Конкурсная комиссия оценивает кандидатов на основании представленных ими документов об образовании, прохождении государственной гражданской службы Российской Федерации или иной государственной службы, осуществлении другой трудовой деятельности,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включая индивидуальное собеседование, анкетирование, проведение групповых дискуссий, написание реферата или тестирование по вопросам, связанным с выполнением должностных обязанностей по вакантной должности гражданской службы в Управлении (должности для включения в кадровый резерв Управления), на замещение которой претендуют кандидаты.</w:t>
      </w:r>
    </w:p>
    <w:p w:rsidR="000E0AB7" w:rsidRDefault="000E0AB7">
      <w:pPr>
        <w:pStyle w:val="ConsPlusNormal"/>
        <w:spacing w:before="220"/>
        <w:ind w:firstLine="540"/>
        <w:jc w:val="both"/>
      </w:pPr>
      <w:r>
        <w:t>20. Решение конкурсной комиссии по результатам проведения конкурса принимается открытым голосованием простым большинством голосов ее членов, присутствующих на заседании, в отсутствие кандидата. При проведении голосования член комиссии имеет право проголосовать "за" только в отношении одного кандидата, председатель конкурсной комиссии голосует последним. При равенстве голосов решающим является голос председателя конкурсной комиссии.</w:t>
      </w:r>
    </w:p>
    <w:p w:rsidR="000E0AB7" w:rsidRDefault="000E0AB7">
      <w:pPr>
        <w:pStyle w:val="ConsPlusNormal"/>
        <w:spacing w:before="220"/>
        <w:ind w:firstLine="540"/>
        <w:jc w:val="both"/>
      </w:pPr>
      <w:r>
        <w:t>21. Результаты голосования конкурсной комиссии отражаются в решении конкурсной комиссии, которое подписывается председателем, заместителем председателя, секретарем и членами комиссии, принявшими участие в заседании. По итогам заседания конкурсной комиссии оформляется протокол установленной формы, в котором фиксируются ее решение и результаты голосования. Протокол подписывается всеми членами конкурсной комиссии.</w:t>
      </w:r>
    </w:p>
    <w:p w:rsidR="000E0AB7" w:rsidRDefault="000E0AB7">
      <w:pPr>
        <w:pStyle w:val="ConsPlusNormal"/>
        <w:spacing w:before="220"/>
        <w:ind w:firstLine="540"/>
        <w:jc w:val="both"/>
      </w:pPr>
      <w:r>
        <w:t>22. Конкурсная комиссия принимает одно из следующих решений:</w:t>
      </w:r>
    </w:p>
    <w:p w:rsidR="000E0AB7" w:rsidRDefault="000E0AB7">
      <w:pPr>
        <w:pStyle w:val="ConsPlusNormal"/>
        <w:spacing w:before="220"/>
        <w:ind w:firstLine="540"/>
        <w:jc w:val="both"/>
      </w:pPr>
      <w:r>
        <w:t>о признании кандидата победителем конкурса;</w:t>
      </w:r>
    </w:p>
    <w:p w:rsidR="000E0AB7" w:rsidRDefault="000E0AB7">
      <w:pPr>
        <w:pStyle w:val="ConsPlusNormal"/>
        <w:spacing w:before="220"/>
        <w:ind w:firstLine="540"/>
        <w:jc w:val="both"/>
      </w:pPr>
      <w:r>
        <w:t>о том, что победитель конкурса не выявлен;</w:t>
      </w:r>
    </w:p>
    <w:p w:rsidR="000E0AB7" w:rsidRDefault="000E0AB7">
      <w:pPr>
        <w:pStyle w:val="ConsPlusNormal"/>
        <w:spacing w:before="220"/>
        <w:ind w:firstLine="540"/>
        <w:jc w:val="both"/>
      </w:pPr>
      <w:r>
        <w:t>о признании конкурса несостоявшимся.</w:t>
      </w:r>
    </w:p>
    <w:p w:rsidR="000E0AB7" w:rsidRDefault="000E0AB7">
      <w:pPr>
        <w:pStyle w:val="ConsPlusNormal"/>
        <w:spacing w:before="220"/>
        <w:ind w:firstLine="540"/>
        <w:jc w:val="both"/>
      </w:pPr>
      <w:r>
        <w:t>Конкурсная комиссия вправе также принять решение о включении в кадровый резерв Управления кандидата, который не стал победителем конкурса на замещение вакантной должности гражданской службы в Управлении, но профессиональные и личностные качества которого получили высокую оценку.</w:t>
      </w:r>
    </w:p>
    <w:p w:rsidR="000E0AB7" w:rsidRDefault="000E0AB7">
      <w:pPr>
        <w:pStyle w:val="ConsPlusNormal"/>
        <w:spacing w:before="220"/>
        <w:ind w:firstLine="540"/>
        <w:jc w:val="both"/>
      </w:pPr>
      <w:r>
        <w:t>23. Сообщения о результатах конкурса направляются в письменной форме кандидатам в 7-дневный срок со дня его завершения, 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государственной информационной системы в области государственной службы. Информация о результатах конкурса также размещается в указанный срок на официальном сайте Управления и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w:t>
      </w:r>
    </w:p>
    <w:p w:rsidR="000E0AB7" w:rsidRDefault="000E0AB7">
      <w:pPr>
        <w:pStyle w:val="ConsPlusNormal"/>
        <w:spacing w:before="220"/>
        <w:ind w:firstLine="540"/>
        <w:jc w:val="both"/>
      </w:pPr>
      <w:r>
        <w:t xml:space="preserve">24. Документы по проведению конкурса формируются в дело и хранятся в организационно-правовом и </w:t>
      </w:r>
      <w:r>
        <w:lastRenderedPageBreak/>
        <w:t>финансовом отделе Управления в соответствии с номенклатурой дел Управления.</w:t>
      </w:r>
    </w:p>
    <w:p w:rsidR="000E0AB7" w:rsidRDefault="000E0AB7">
      <w:pPr>
        <w:pStyle w:val="ConsPlusNormal"/>
        <w:jc w:val="both"/>
      </w:pPr>
    </w:p>
    <w:p w:rsidR="000E0AB7" w:rsidRDefault="000E0AB7">
      <w:pPr>
        <w:pStyle w:val="ConsPlusNormal"/>
        <w:jc w:val="both"/>
      </w:pPr>
    </w:p>
    <w:p w:rsidR="000E0AB7" w:rsidRDefault="000E0AB7">
      <w:pPr>
        <w:pStyle w:val="ConsPlusNormal"/>
        <w:jc w:val="both"/>
      </w:pPr>
    </w:p>
    <w:p w:rsidR="000E0AB7" w:rsidRDefault="000E0AB7">
      <w:pPr>
        <w:pStyle w:val="ConsPlusNormal"/>
        <w:jc w:val="both"/>
      </w:pPr>
    </w:p>
    <w:p w:rsidR="000E0AB7" w:rsidRDefault="000E0AB7">
      <w:pPr>
        <w:pStyle w:val="ConsPlusNormal"/>
        <w:jc w:val="both"/>
      </w:pPr>
    </w:p>
    <w:p w:rsidR="000E0AB7" w:rsidRDefault="000E0AB7">
      <w:pPr>
        <w:pStyle w:val="ConsPlusNormal"/>
        <w:jc w:val="right"/>
        <w:outlineLvl w:val="0"/>
      </w:pPr>
      <w:r>
        <w:t>Утверждена</w:t>
      </w:r>
    </w:p>
    <w:p w:rsidR="000E0AB7" w:rsidRDefault="000E0AB7">
      <w:pPr>
        <w:pStyle w:val="ConsPlusNormal"/>
        <w:jc w:val="right"/>
      </w:pPr>
      <w:r>
        <w:t>приказом Управления Правительства</w:t>
      </w:r>
    </w:p>
    <w:p w:rsidR="000E0AB7" w:rsidRDefault="000E0AB7">
      <w:pPr>
        <w:pStyle w:val="ConsPlusNormal"/>
        <w:jc w:val="right"/>
      </w:pPr>
      <w:r>
        <w:t>Республики Дагестан по вопросам переселения</w:t>
      </w:r>
    </w:p>
    <w:p w:rsidR="000E0AB7" w:rsidRDefault="000E0AB7">
      <w:pPr>
        <w:pStyle w:val="ConsPlusNormal"/>
        <w:jc w:val="right"/>
      </w:pPr>
      <w:r>
        <w:t>лакского населения Новолакского района</w:t>
      </w:r>
    </w:p>
    <w:p w:rsidR="000E0AB7" w:rsidRDefault="000E0AB7">
      <w:pPr>
        <w:pStyle w:val="ConsPlusNormal"/>
        <w:jc w:val="right"/>
      </w:pPr>
      <w:r>
        <w:t>на новое место жительства и восстановления</w:t>
      </w:r>
    </w:p>
    <w:p w:rsidR="000E0AB7" w:rsidRDefault="000E0AB7">
      <w:pPr>
        <w:pStyle w:val="ConsPlusNormal"/>
        <w:jc w:val="right"/>
      </w:pPr>
      <w:r>
        <w:t>Ауховского района</w:t>
      </w:r>
    </w:p>
    <w:p w:rsidR="000E0AB7" w:rsidRDefault="000E0AB7">
      <w:pPr>
        <w:pStyle w:val="ConsPlusNormal"/>
        <w:jc w:val="right"/>
      </w:pPr>
      <w:r>
        <w:t>от 13 июля 2018 г. N 16-од</w:t>
      </w:r>
    </w:p>
    <w:p w:rsidR="000E0AB7" w:rsidRDefault="000E0AB7">
      <w:pPr>
        <w:pStyle w:val="ConsPlusNormal"/>
        <w:jc w:val="both"/>
      </w:pPr>
    </w:p>
    <w:p w:rsidR="000E0AB7" w:rsidRDefault="000E0AB7">
      <w:pPr>
        <w:pStyle w:val="ConsPlusTitle"/>
        <w:jc w:val="center"/>
      </w:pPr>
      <w:bookmarkStart w:id="1" w:name="P164"/>
      <w:bookmarkEnd w:id="1"/>
      <w:r>
        <w:t>МЕТОДИКА</w:t>
      </w:r>
    </w:p>
    <w:p w:rsidR="000E0AB7" w:rsidRDefault="000E0AB7">
      <w:pPr>
        <w:pStyle w:val="ConsPlusTitle"/>
        <w:jc w:val="center"/>
      </w:pPr>
      <w:r>
        <w:t>ПРОВЕДЕНИЯ КОНКУРСА НА ЗАМЕЩЕНИЕ ВАКАНТНОЙ ДОЛЖНОСТИ</w:t>
      </w:r>
    </w:p>
    <w:p w:rsidR="000E0AB7" w:rsidRDefault="000E0AB7">
      <w:pPr>
        <w:pStyle w:val="ConsPlusTitle"/>
        <w:jc w:val="center"/>
      </w:pPr>
      <w:r>
        <w:t>ГОСУДАРСТВЕННОЙ ГРАЖДАНСКОЙ СЛУЖБЫ РЕСПУБЛИКИ ДАГЕСТАН</w:t>
      </w:r>
    </w:p>
    <w:p w:rsidR="000E0AB7" w:rsidRDefault="000E0AB7">
      <w:pPr>
        <w:pStyle w:val="ConsPlusTitle"/>
        <w:jc w:val="center"/>
      </w:pPr>
      <w:r>
        <w:t>В УПРАВЛЕНИИ ПРАВИТЕЛЬСТВА РЕСПУБЛИКИ ДАГЕСТАН ПО ВОПРОСАМ</w:t>
      </w:r>
    </w:p>
    <w:p w:rsidR="000E0AB7" w:rsidRDefault="000E0AB7">
      <w:pPr>
        <w:pStyle w:val="ConsPlusTitle"/>
        <w:jc w:val="center"/>
      </w:pPr>
      <w:r>
        <w:t>ПЕРЕСЕЛЕНИЯ ЛАКСКОГО НАСЕЛЕНИЯ НОВОЛАКСКОГО РАЙОНА НА НОВОЕ</w:t>
      </w:r>
    </w:p>
    <w:p w:rsidR="000E0AB7" w:rsidRDefault="000E0AB7">
      <w:pPr>
        <w:pStyle w:val="ConsPlusTitle"/>
        <w:jc w:val="center"/>
      </w:pPr>
      <w:r>
        <w:t>МЕСТО ЖИТЕЛЬСТВА И ВОССТАНОВЛЕНИЯ АУХОВСКОГО РАЙОНА</w:t>
      </w:r>
    </w:p>
    <w:p w:rsidR="000E0AB7" w:rsidRDefault="000E0AB7">
      <w:pPr>
        <w:pStyle w:val="ConsPlusTitle"/>
        <w:jc w:val="center"/>
      </w:pPr>
      <w:r>
        <w:t>И ВКЛЮЧЕНИЕ В КАДРОВЫЙ РЕЗЕРВ УПРАВЛЕНИЯ ПРАВИТЕЛЬСТВА</w:t>
      </w:r>
    </w:p>
    <w:p w:rsidR="000E0AB7" w:rsidRDefault="000E0AB7">
      <w:pPr>
        <w:pStyle w:val="ConsPlusTitle"/>
        <w:jc w:val="center"/>
      </w:pPr>
      <w:r>
        <w:t>РЕСПУБЛИКИ ДАГЕСТАН ПО ВОПРОСАМ ПЕРЕСЕЛЕНИЯ ЛАКСКОГО</w:t>
      </w:r>
    </w:p>
    <w:p w:rsidR="000E0AB7" w:rsidRDefault="000E0AB7">
      <w:pPr>
        <w:pStyle w:val="ConsPlusTitle"/>
        <w:jc w:val="center"/>
      </w:pPr>
      <w:r>
        <w:t>НАСЕЛЕНИЯ НОВОЛАКСКОГО РАЙОНА НА НОВОЕ МЕСТО ЖИТЕЛЬСТВА</w:t>
      </w:r>
    </w:p>
    <w:p w:rsidR="000E0AB7" w:rsidRDefault="000E0AB7">
      <w:pPr>
        <w:pStyle w:val="ConsPlusTitle"/>
        <w:jc w:val="center"/>
      </w:pPr>
      <w:r>
        <w:t>И ВОССТАНОВЛЕНИЯ АУХОВСКОГО РАЙОНА</w:t>
      </w:r>
    </w:p>
    <w:p w:rsidR="000E0AB7" w:rsidRDefault="000E0AB7">
      <w:pPr>
        <w:pStyle w:val="ConsPlusNormal"/>
        <w:jc w:val="both"/>
      </w:pPr>
    </w:p>
    <w:p w:rsidR="000E0AB7" w:rsidRDefault="000E0AB7">
      <w:pPr>
        <w:pStyle w:val="ConsPlusTitle"/>
        <w:jc w:val="center"/>
        <w:outlineLvl w:val="1"/>
      </w:pPr>
      <w:r>
        <w:t>I. Общие положения</w:t>
      </w:r>
    </w:p>
    <w:p w:rsidR="000E0AB7" w:rsidRDefault="000E0AB7">
      <w:pPr>
        <w:pStyle w:val="ConsPlusNormal"/>
        <w:jc w:val="both"/>
      </w:pPr>
    </w:p>
    <w:p w:rsidR="000E0AB7" w:rsidRDefault="000E0AB7">
      <w:pPr>
        <w:pStyle w:val="ConsPlusNormal"/>
        <w:ind w:firstLine="540"/>
        <w:jc w:val="both"/>
      </w:pPr>
      <w:r>
        <w:t>1. Настоящая Методика направлена на повышение объективности и прозрачности конкурсной процедуры и формирование профессионального кадрового состава государственной гражданской службы Республики Дагестан в Управлении Правительства Республики Дагестан по вопросам переселения лакского населения Новолакского района на новое место жительства и восстановления Ауховского района (далее - гражданская служба) при проведении Управлением Правительства Республики Дагестан по вопросам переселения лакского населения Новолакского района на новое место жительства и восстановления Ауховского района (далее - Управление) конкурса на замещение вакантных должностей гражданской службы и включение в кадровый резерв Управления (далее соответственно - конкурс, кадровый резерв).</w:t>
      </w:r>
    </w:p>
    <w:p w:rsidR="000E0AB7" w:rsidRDefault="000E0AB7">
      <w:pPr>
        <w:pStyle w:val="ConsPlusNormal"/>
        <w:spacing w:before="220"/>
        <w:ind w:firstLine="540"/>
        <w:jc w:val="both"/>
      </w:pPr>
      <w:r>
        <w:t>2. Конкурс проводится в целях оценки профессионального уровня граждан Российской Федерации (государственных гражданских служащих), допущенных к участию в конкурсах (далее - кандидаты), а также их соответствия установленным квалификационным требованиям для замещения соответствующих должностей гражданской службы, группы должностей гражданской службы, по которой формируется кадровый резерв (далее соответственно - квалификационные требования, оценка кандидатов).</w:t>
      </w:r>
    </w:p>
    <w:p w:rsidR="000E0AB7" w:rsidRDefault="000E0AB7">
      <w:pPr>
        <w:pStyle w:val="ConsPlusNormal"/>
        <w:jc w:val="both"/>
      </w:pPr>
    </w:p>
    <w:p w:rsidR="000E0AB7" w:rsidRDefault="000E0AB7">
      <w:pPr>
        <w:pStyle w:val="ConsPlusTitle"/>
        <w:jc w:val="center"/>
        <w:outlineLvl w:val="1"/>
      </w:pPr>
      <w:r>
        <w:t>II. Подготовка к проведению конкурса</w:t>
      </w:r>
    </w:p>
    <w:p w:rsidR="000E0AB7" w:rsidRDefault="000E0AB7">
      <w:pPr>
        <w:pStyle w:val="ConsPlusNormal"/>
        <w:jc w:val="both"/>
      </w:pPr>
    </w:p>
    <w:p w:rsidR="000E0AB7" w:rsidRDefault="000E0AB7">
      <w:pPr>
        <w:pStyle w:val="ConsPlusNormal"/>
        <w:ind w:firstLine="540"/>
        <w:jc w:val="both"/>
      </w:pPr>
      <w:r>
        <w:t>3. Подготовка к проведению конкурса предусматривает выбор методов оценки профессиональных и личностных качеств кандидатов (далее - методы оценки) и формирование соответствующих им конкурсных заданий, при необходимости актуализацию положений должностных регламентов государственных гражданских служащих Республики Дагестан, замещающих должности государственной гражданской Республики Дагестан в Управлении (далее - гражданские служащие), в отношении вакантных должностей гражданской службы, на замещение которых планируется объявление конкурса (далее - вакантные должности гражданской службы).</w:t>
      </w:r>
    </w:p>
    <w:p w:rsidR="000E0AB7" w:rsidRDefault="000E0AB7">
      <w:pPr>
        <w:pStyle w:val="ConsPlusNormal"/>
        <w:spacing w:before="220"/>
        <w:ind w:firstLine="540"/>
        <w:jc w:val="both"/>
      </w:pPr>
      <w:r>
        <w:t xml:space="preserve">4. Актуализация положений должностных регламентов гражданских служащих осуществляется заинтересованным подразделением Управления по согласованию с организационно-правовым и финансовым </w:t>
      </w:r>
      <w:r>
        <w:lastRenderedPageBreak/>
        <w:t>отделом.</w:t>
      </w:r>
    </w:p>
    <w:p w:rsidR="000E0AB7" w:rsidRDefault="000E0AB7">
      <w:pPr>
        <w:pStyle w:val="ConsPlusNormal"/>
        <w:spacing w:before="220"/>
        <w:ind w:firstLine="540"/>
        <w:jc w:val="both"/>
      </w:pPr>
      <w:r>
        <w:t>5. Для оценки профессионального уровня кандидатов, их соответствия квалификационным требованиям в ходе конкурсных процедур могут использоваться не противоречащие федеральным законам и другим нормативным правовым актам Российской Федерации методы оценки, включая индивидуальное собеседование, анкетирование, проведение групповых дискуссий, написание реферата и иных письменных работ или тестирование по вопросам, связанным с выполнением должностных обязанностей по вакантной должности гражданской службы (группе должностей гражданской службы, по которой формируется кадровый резерв).</w:t>
      </w:r>
    </w:p>
    <w:p w:rsidR="000E0AB7" w:rsidRDefault="000E0AB7">
      <w:pPr>
        <w:pStyle w:val="ConsPlusNormal"/>
        <w:spacing w:before="220"/>
        <w:ind w:firstLine="540"/>
        <w:jc w:val="both"/>
      </w:pPr>
      <w:r>
        <w:t xml:space="preserve">6. Оценка соответствия кандидатов квалификационным требованиям осуществляется исходя из категорий и групп вакантных должностей гражданской службы (группы должностей гражданской службы, по которой формируется кадровый резерв) в соответствии с </w:t>
      </w:r>
      <w:hyperlink w:anchor="P227">
        <w:r>
          <w:rPr>
            <w:color w:val="0000FF"/>
          </w:rPr>
          <w:t>методами</w:t>
        </w:r>
      </w:hyperlink>
      <w:r>
        <w:t xml:space="preserve"> оценки согласно приложению N 1 и </w:t>
      </w:r>
      <w:hyperlink w:anchor="P287">
        <w:r>
          <w:rPr>
            <w:color w:val="0000FF"/>
          </w:rPr>
          <w:t>описанием</w:t>
        </w:r>
      </w:hyperlink>
      <w:r>
        <w:t xml:space="preserve"> методов оценки согласно приложению N 2. Конкретный перечень методов оценки, применяемых в ходе конкурса, утверждается решением конкурсной комиссии,</w:t>
      </w:r>
    </w:p>
    <w:p w:rsidR="000E0AB7" w:rsidRDefault="000E0AB7">
      <w:pPr>
        <w:pStyle w:val="ConsPlusNormal"/>
        <w:spacing w:before="220"/>
        <w:ind w:firstLine="540"/>
        <w:jc w:val="both"/>
      </w:pPr>
      <w:r>
        <w:t>7. В ходе конкурса применяются методы оценки, позволяющие оценить профессиональный уровень кандидатов в зависимости от областей и видов профессиональной служебной деятельности, такие профессиональные и личностные качества, как стратегическое мышление, командное взаимодействие, персональная эффективность, гибкость и готовность к изменениям, - для всех кандидатов, а также лидерство и принятие управленческих решений - дополнительно для кандидатов, претендующих на замещение должностей гражданской службы категории "руководители" всех групп должностей и категории "специалисты" главной и ведущей групп должностей.</w:t>
      </w:r>
    </w:p>
    <w:p w:rsidR="000E0AB7" w:rsidRDefault="000E0AB7">
      <w:pPr>
        <w:pStyle w:val="ConsPlusNormal"/>
        <w:spacing w:before="220"/>
        <w:ind w:firstLine="540"/>
        <w:jc w:val="both"/>
      </w:pPr>
      <w:r>
        <w:t>8. Члены конкурсной комиссии на замещение вакантной должности и включение в кадровый резерв Управления (далее - конкурсная комиссия) вправе вносить предложения о применении методов оценки и формировании конкурсных заданий в соответствии с настоящей Методикой.</w:t>
      </w:r>
    </w:p>
    <w:p w:rsidR="000E0AB7" w:rsidRDefault="000E0AB7">
      <w:pPr>
        <w:pStyle w:val="ConsPlusNormal"/>
        <w:spacing w:before="220"/>
        <w:ind w:firstLine="540"/>
        <w:jc w:val="both"/>
      </w:pPr>
      <w:r>
        <w:t>9. При проведении конкурса конкурсная комиссия определяет максимальный балл за выполнение каждого конкурсного задания, процент максимального балла, позволяющий считать задание выполненным, и критерии для формирования рейтинга кандидатов по итогам конкурсных процедур. Конкурсные задания составляются по степени сложности.</w:t>
      </w:r>
    </w:p>
    <w:p w:rsidR="000E0AB7" w:rsidRDefault="000E0AB7">
      <w:pPr>
        <w:pStyle w:val="ConsPlusNormal"/>
        <w:jc w:val="both"/>
      </w:pPr>
    </w:p>
    <w:p w:rsidR="000E0AB7" w:rsidRDefault="000E0AB7">
      <w:pPr>
        <w:pStyle w:val="ConsPlusTitle"/>
        <w:jc w:val="center"/>
        <w:outlineLvl w:val="1"/>
      </w:pPr>
      <w:r>
        <w:t>III. Объявление конкурсов и предварительное</w:t>
      </w:r>
    </w:p>
    <w:p w:rsidR="000E0AB7" w:rsidRDefault="000E0AB7">
      <w:pPr>
        <w:pStyle w:val="ConsPlusTitle"/>
        <w:jc w:val="center"/>
      </w:pPr>
      <w:r>
        <w:t>тестирование претендентов</w:t>
      </w:r>
    </w:p>
    <w:p w:rsidR="000E0AB7" w:rsidRDefault="000E0AB7">
      <w:pPr>
        <w:pStyle w:val="ConsPlusNormal"/>
        <w:jc w:val="both"/>
      </w:pPr>
    </w:p>
    <w:p w:rsidR="000E0AB7" w:rsidRDefault="000E0AB7">
      <w:pPr>
        <w:pStyle w:val="ConsPlusNormal"/>
        <w:ind w:firstLine="540"/>
        <w:jc w:val="both"/>
      </w:pPr>
      <w:r>
        <w:t>10. На официальном сайте Управления и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размещается объявление о приеме документов для участия в конкурсе (далее - объявление о конкурсе).</w:t>
      </w:r>
    </w:p>
    <w:p w:rsidR="000E0AB7" w:rsidRDefault="000E0AB7">
      <w:pPr>
        <w:pStyle w:val="ConsPlusNormal"/>
        <w:spacing w:before="220"/>
        <w:ind w:firstLine="540"/>
        <w:jc w:val="both"/>
      </w:pPr>
      <w:r>
        <w:t xml:space="preserve">11. Объявление о конкурсе должно включать в себя помимо сведений, предусмотренных </w:t>
      </w:r>
      <w:hyperlink r:id="rId12">
        <w:r>
          <w:rPr>
            <w:color w:val="0000FF"/>
          </w:rPr>
          <w:t>пунктом 6</w:t>
        </w:r>
      </w:hyperlink>
      <w:r>
        <w:t xml:space="preserve"> Положения о конкурсе на замещение вакантной должности государственной гражданской службы Российской Федерации, утвержденного Указом Президента Российской Федерации от 1 февраля 2005 г. N 112 "О конкурсе на замещение вакантной должности государственной гражданской службы Российской Федерации", сведения о методах оценки, а также положения должностного регламента гражданского служащего, включающие должностные обязанности, права и ответственность за неисполнение (ненадлежащее исполнение) должностных обязанностей, показатели эффективности и результативности профессиональной служебной деятельности гражданского служащего.</w:t>
      </w:r>
    </w:p>
    <w:p w:rsidR="000E0AB7" w:rsidRDefault="000E0AB7">
      <w:pPr>
        <w:pStyle w:val="ConsPlusNormal"/>
        <w:spacing w:before="220"/>
        <w:ind w:firstLine="540"/>
        <w:jc w:val="both"/>
      </w:pPr>
      <w:r>
        <w:t>12. В целях повышения доступности для претендентов информации о применяемых в ходе конкурсов методах оценки, а также мотивации к самоподготовке и повышению профессионального уровня претендента он может пройти предварительный квалификационный тест вне рамок конкурса для самостоятельной оценки им своего профессионального уровня (далее - предварительный тест), о чем указывается в объявлении о конкурсе.</w:t>
      </w:r>
    </w:p>
    <w:p w:rsidR="000E0AB7" w:rsidRDefault="000E0AB7">
      <w:pPr>
        <w:pStyle w:val="ConsPlusNormal"/>
        <w:spacing w:before="220"/>
        <w:ind w:firstLine="540"/>
        <w:jc w:val="both"/>
      </w:pPr>
      <w:r>
        <w:t xml:space="preserve">13. Предварительный тест включает в себя задания для оценки уровня владения претендентами </w:t>
      </w:r>
      <w:r>
        <w:lastRenderedPageBreak/>
        <w:t xml:space="preserve">государственным языком Российской Федерации (русским языком), знаниями основ </w:t>
      </w:r>
      <w:hyperlink r:id="rId13">
        <w:r>
          <w:rPr>
            <w:color w:val="0000FF"/>
          </w:rPr>
          <w:t>Конституции</w:t>
        </w:r>
      </w:hyperlink>
      <w:r>
        <w:t xml:space="preserve"> Российской Федерации, законодательства Российской Федерации о государственной службе и о противодействии коррупции, основ </w:t>
      </w:r>
      <w:hyperlink r:id="rId14">
        <w:r>
          <w:rPr>
            <w:color w:val="0000FF"/>
          </w:rPr>
          <w:t>Конституции</w:t>
        </w:r>
      </w:hyperlink>
      <w:r>
        <w:t xml:space="preserve"> Республики Дагестан, законодательства Республики Дагестан о государственной службе и о противодействии коррупции, знаниями и умениями в сфере информационно-коммуникационных технологий.</w:t>
      </w:r>
    </w:p>
    <w:p w:rsidR="000E0AB7" w:rsidRDefault="000E0AB7">
      <w:pPr>
        <w:pStyle w:val="ConsPlusNormal"/>
        <w:spacing w:before="220"/>
        <w:ind w:firstLine="540"/>
        <w:jc w:val="both"/>
      </w:pPr>
      <w:r>
        <w:t>14. Предварительный тест размещается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доступ претендентам для его прохождения предоставляется безвозмездно.</w:t>
      </w:r>
    </w:p>
    <w:p w:rsidR="000E0AB7" w:rsidRDefault="000E0AB7">
      <w:pPr>
        <w:pStyle w:val="ConsPlusNormal"/>
        <w:spacing w:before="220"/>
        <w:ind w:firstLine="540"/>
        <w:jc w:val="both"/>
      </w:pPr>
      <w:r>
        <w:t>15. Результаты прохождения претендентом предварительного теста не могут быть приняты во внимание конкурсной комиссией и не могут являться основанием для отказа ему в приеме документов для участия в конкурсе.</w:t>
      </w:r>
    </w:p>
    <w:p w:rsidR="000E0AB7" w:rsidRDefault="000E0AB7">
      <w:pPr>
        <w:pStyle w:val="ConsPlusNormal"/>
        <w:jc w:val="both"/>
      </w:pPr>
    </w:p>
    <w:p w:rsidR="000E0AB7" w:rsidRDefault="000E0AB7">
      <w:pPr>
        <w:pStyle w:val="ConsPlusTitle"/>
        <w:jc w:val="center"/>
        <w:outlineLvl w:val="1"/>
      </w:pPr>
      <w:r>
        <w:t>IV. Проведение конкурсов</w:t>
      </w:r>
    </w:p>
    <w:p w:rsidR="000E0AB7" w:rsidRDefault="000E0AB7">
      <w:pPr>
        <w:pStyle w:val="ConsPlusNormal"/>
        <w:jc w:val="both"/>
      </w:pPr>
    </w:p>
    <w:p w:rsidR="000E0AB7" w:rsidRDefault="000E0AB7">
      <w:pPr>
        <w:pStyle w:val="ConsPlusNormal"/>
        <w:ind w:firstLine="540"/>
        <w:jc w:val="both"/>
      </w:pPr>
      <w:r>
        <w:t>16. Конкурсная комиссия оценивает кандидатов на основании представленных ими документов об образовании и о квалификации, прохождении гражданской или иного вида государственной службы, осуществлении другой трудовой деятельности, а также на основе результатов конкурсных процедур.</w:t>
      </w:r>
    </w:p>
    <w:p w:rsidR="000E0AB7" w:rsidRDefault="000E0AB7">
      <w:pPr>
        <w:pStyle w:val="ConsPlusNormal"/>
        <w:spacing w:before="220"/>
        <w:ind w:firstLine="540"/>
        <w:jc w:val="both"/>
      </w:pPr>
      <w:r>
        <w:t>17. При обработке персональных данных в Управлении в соответствии с законодательством Российской Федерации в области персональных данных принимаются правовые, организационные и технические меры или обеспечивается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0E0AB7" w:rsidRDefault="000E0AB7">
      <w:pPr>
        <w:pStyle w:val="ConsPlusNormal"/>
        <w:spacing w:before="220"/>
        <w:ind w:firstLine="540"/>
        <w:jc w:val="both"/>
      </w:pPr>
      <w:r>
        <w:t xml:space="preserve">18. В ходе конкурсных процедур проводится тестирование: для оценки уровня владения государственным языком Российской Федерации (русским языком), знаниями основ </w:t>
      </w:r>
      <w:hyperlink r:id="rId15">
        <w:r>
          <w:rPr>
            <w:color w:val="0000FF"/>
          </w:rPr>
          <w:t>Конституции</w:t>
        </w:r>
      </w:hyperlink>
      <w:r>
        <w:t xml:space="preserve"> Российской Федерации, законодательства Российской Федерации о государственной службе и о противодействии коррупции, основ </w:t>
      </w:r>
      <w:hyperlink r:id="rId16">
        <w:r>
          <w:rPr>
            <w:color w:val="0000FF"/>
          </w:rPr>
          <w:t>Конституции</w:t>
        </w:r>
      </w:hyperlink>
      <w:r>
        <w:t xml:space="preserve"> Республики Дагестан, законодательства Республики Дагестан о государственной службе и о противодействии коррупции, знаниями и умениями в сфере информационно-коммуникационных технологий; для оценки знаний и умений по вопросам профессиональной служебной деятельности исходя из области и вида профессиональной служебной деятельности по вакантной должности гражданской службы (группе должностей гражданской службы, по которой формируется кадровый резерв).</w:t>
      </w:r>
    </w:p>
    <w:p w:rsidR="000E0AB7" w:rsidRDefault="000E0AB7">
      <w:pPr>
        <w:pStyle w:val="ConsPlusNormal"/>
        <w:spacing w:before="220"/>
        <w:ind w:firstLine="540"/>
        <w:jc w:val="both"/>
      </w:pPr>
      <w:r>
        <w:t>19. С целью обеспечения контроля при выполнении кандидатами конкурсных заданий в ходе конкурсных процедур присутствуют представители конкурсной комиссии. Члены конкурсной комиссии не позднее 3 рабочих дней до начала ее заседания должны быть ознакомлены с материалами выполнения кандидатами конкурсных заданий. Перечень указанных материалов определяется председателем конкурсной комиссии.</w:t>
      </w:r>
    </w:p>
    <w:p w:rsidR="000E0AB7" w:rsidRDefault="000E0AB7">
      <w:pPr>
        <w:pStyle w:val="ConsPlusNormal"/>
        <w:spacing w:before="220"/>
        <w:ind w:firstLine="540"/>
        <w:jc w:val="both"/>
      </w:pPr>
      <w:r>
        <w:t>20. При выполнении кандидатами конкурсных заданий и проведении заседания конкурсной комиссии по решению начальника Управления ведется видео- и (или) аудиозапись либо стенограмма проведения соответствующих конкурсных процедур.</w:t>
      </w:r>
    </w:p>
    <w:p w:rsidR="000E0AB7" w:rsidRDefault="000E0AB7">
      <w:pPr>
        <w:pStyle w:val="ConsPlusNormal"/>
        <w:spacing w:before="220"/>
        <w:ind w:firstLine="540"/>
        <w:jc w:val="both"/>
      </w:pPr>
      <w:r>
        <w:t>21. В ходе индивидуального собеседования конкурсной комиссией проводится обсуждение с кандидатом результатов выполнения им других конкурсных заданий, задаются вопросы с целью определения его профессионального уровня.</w:t>
      </w:r>
    </w:p>
    <w:p w:rsidR="000E0AB7" w:rsidRDefault="000E0AB7">
      <w:pPr>
        <w:pStyle w:val="ConsPlusNormal"/>
        <w:spacing w:before="220"/>
        <w:ind w:firstLine="540"/>
        <w:jc w:val="both"/>
      </w:pPr>
      <w:r>
        <w:t xml:space="preserve">22. По окончании индивидуального собеседования с кандидатом каждый член конкурсной комиссии заносит в конкурсный </w:t>
      </w:r>
      <w:hyperlink w:anchor="P371">
        <w:r>
          <w:rPr>
            <w:color w:val="0000FF"/>
          </w:rPr>
          <w:t>бюллетень</w:t>
        </w:r>
      </w:hyperlink>
      <w:r>
        <w:t>, составляемый по форме согласно приложению N 3, результат оценки кандидата при необходимости с краткой мотивировкой, обосновывающей принятое членом конкурсной комиссии решение.</w:t>
      </w:r>
    </w:p>
    <w:p w:rsidR="000E0AB7" w:rsidRDefault="000E0AB7">
      <w:pPr>
        <w:pStyle w:val="ConsPlusNormal"/>
        <w:spacing w:before="220"/>
        <w:ind w:firstLine="540"/>
        <w:jc w:val="both"/>
      </w:pPr>
      <w:r>
        <w:t>23. Принятие решения конкурсной комиссией об определении победителя конкурса без проведения очного индивидуального собеседования конкурсной комиссии с кандидатом не допускается.</w:t>
      </w:r>
    </w:p>
    <w:p w:rsidR="000E0AB7" w:rsidRDefault="000E0AB7">
      <w:pPr>
        <w:pStyle w:val="ConsPlusNormal"/>
        <w:spacing w:before="220"/>
        <w:ind w:firstLine="540"/>
        <w:jc w:val="both"/>
      </w:pPr>
      <w:r>
        <w:lastRenderedPageBreak/>
        <w:t>24. Итоговый балл кандидата определяется как сумма среднего арифметического баллов, выставленных кандидату членами конкурсной комиссии по результатам индивидуального собеседования, других конкурсных заданий, и баллов, набранных кандидатом по итогам тестирования и выполнения иных аналогичных конкурсных заданий.</w:t>
      </w:r>
    </w:p>
    <w:p w:rsidR="000E0AB7" w:rsidRDefault="000E0AB7">
      <w:pPr>
        <w:pStyle w:val="ConsPlusNormal"/>
        <w:spacing w:before="220"/>
        <w:ind w:firstLine="540"/>
        <w:jc w:val="both"/>
      </w:pPr>
      <w:r>
        <w:t>25. По результатам сопоставления итоговых баллов кандидатов секретарь конкурсной комиссии формирует рейтинг кандидатов.</w:t>
      </w:r>
    </w:p>
    <w:p w:rsidR="000E0AB7" w:rsidRDefault="000E0AB7">
      <w:pPr>
        <w:pStyle w:val="ConsPlusNormal"/>
        <w:spacing w:before="220"/>
        <w:ind w:firstLine="540"/>
        <w:jc w:val="both"/>
      </w:pPr>
      <w:r>
        <w:t>26. Решение конкурсной комиссии об определении победителя конкурса на вакантную должность гражданской службы (кандидата (кандидатов) для включения в кадровый резерв) принимается открытым голосованием простым большинством голосов ее членов, присутствующих на заседании.</w:t>
      </w:r>
    </w:p>
    <w:p w:rsidR="000E0AB7" w:rsidRDefault="000E0AB7">
      <w:pPr>
        <w:pStyle w:val="ConsPlusNormal"/>
        <w:spacing w:before="220"/>
        <w:ind w:firstLine="540"/>
        <w:jc w:val="both"/>
      </w:pPr>
      <w:r>
        <w:t xml:space="preserve">27. Результаты голосования конкурсной комиссии оформляются </w:t>
      </w:r>
      <w:hyperlink w:anchor="P409">
        <w:r>
          <w:rPr>
            <w:color w:val="0000FF"/>
          </w:rPr>
          <w:t>решением</w:t>
        </w:r>
      </w:hyperlink>
      <w:r>
        <w:t xml:space="preserve"> конкурсной комиссии по итогам конкурса на замещение вакантной должности гражданской службы по форме согласно приложению N 4 и </w:t>
      </w:r>
      <w:hyperlink w:anchor="P586">
        <w:r>
          <w:rPr>
            <w:color w:val="0000FF"/>
          </w:rPr>
          <w:t>протоколом</w:t>
        </w:r>
      </w:hyperlink>
      <w:r>
        <w:t xml:space="preserve"> заседания конкурсной комиссии по результатам конкурса на включение в кадровый резерв по форме согласно приложению N 5. Указанное решение (протокол) содержит рейтинг кандидатов с указанием набранных баллов и занятых ими мест по результатам оценки конкурсной комиссией.</w:t>
      </w:r>
    </w:p>
    <w:p w:rsidR="000E0AB7" w:rsidRDefault="000E0AB7">
      <w:pPr>
        <w:pStyle w:val="ConsPlusNormal"/>
        <w:spacing w:before="220"/>
        <w:ind w:firstLine="540"/>
        <w:jc w:val="both"/>
      </w:pPr>
      <w:r>
        <w:t>28. В кадровый резерв конкурсной комиссией могут рекомендоваться кандидаты из числа тех кандидатов, общая сумма набранных баллов которых составляет не менее 50 процентов максимального балла.</w:t>
      </w:r>
    </w:p>
    <w:p w:rsidR="000E0AB7" w:rsidRDefault="000E0AB7">
      <w:pPr>
        <w:pStyle w:val="ConsPlusNormal"/>
        <w:spacing w:before="220"/>
        <w:ind w:firstLine="540"/>
        <w:jc w:val="both"/>
      </w:pPr>
      <w:r>
        <w:t>29. Согласие кандидата на его включение в кадровый резерв по результатам конкурса на замещение вакантных должностей гражданской службы оформляется в письменной форме либо в форме электронного документа, подписанного усиленной квалифицированной электронной подписью.</w:t>
      </w:r>
    </w:p>
    <w:p w:rsidR="000E0AB7" w:rsidRDefault="000E0AB7">
      <w:pPr>
        <w:pStyle w:val="ConsPlusNormal"/>
        <w:jc w:val="both"/>
      </w:pPr>
    </w:p>
    <w:p w:rsidR="000E0AB7" w:rsidRDefault="000E0AB7">
      <w:pPr>
        <w:pStyle w:val="ConsPlusNormal"/>
        <w:jc w:val="both"/>
      </w:pPr>
    </w:p>
    <w:p w:rsidR="000E0AB7" w:rsidRDefault="000E0AB7">
      <w:pPr>
        <w:pStyle w:val="ConsPlusNormal"/>
        <w:jc w:val="both"/>
      </w:pPr>
    </w:p>
    <w:p w:rsidR="000E0AB7" w:rsidRDefault="000E0AB7">
      <w:pPr>
        <w:pStyle w:val="ConsPlusNormal"/>
        <w:jc w:val="both"/>
      </w:pPr>
    </w:p>
    <w:p w:rsidR="000E0AB7" w:rsidRDefault="000E0AB7">
      <w:pPr>
        <w:pStyle w:val="ConsPlusNormal"/>
        <w:jc w:val="both"/>
      </w:pPr>
    </w:p>
    <w:p w:rsidR="000E0AB7" w:rsidRDefault="000E0AB7">
      <w:pPr>
        <w:pStyle w:val="ConsPlusNormal"/>
        <w:jc w:val="right"/>
        <w:outlineLvl w:val="1"/>
      </w:pPr>
      <w:r>
        <w:t>Приложение N 1</w:t>
      </w:r>
    </w:p>
    <w:p w:rsidR="000E0AB7" w:rsidRDefault="000E0AB7">
      <w:pPr>
        <w:pStyle w:val="ConsPlusNormal"/>
        <w:jc w:val="right"/>
      </w:pPr>
      <w:r>
        <w:t>к Методике проведения конкурса на замещение</w:t>
      </w:r>
    </w:p>
    <w:p w:rsidR="000E0AB7" w:rsidRDefault="000E0AB7">
      <w:pPr>
        <w:pStyle w:val="ConsPlusNormal"/>
        <w:jc w:val="right"/>
      </w:pPr>
      <w:r>
        <w:t>вакантной должности государственной гражданской</w:t>
      </w:r>
    </w:p>
    <w:p w:rsidR="000E0AB7" w:rsidRDefault="000E0AB7">
      <w:pPr>
        <w:pStyle w:val="ConsPlusNormal"/>
        <w:jc w:val="right"/>
      </w:pPr>
      <w:r>
        <w:t>службы Республики Дагестан в Управлении и включение</w:t>
      </w:r>
    </w:p>
    <w:p w:rsidR="000E0AB7" w:rsidRDefault="000E0AB7">
      <w:pPr>
        <w:pStyle w:val="ConsPlusNormal"/>
        <w:jc w:val="right"/>
      </w:pPr>
      <w:r>
        <w:t>в кадровый резерв Управления</w:t>
      </w:r>
    </w:p>
    <w:p w:rsidR="000E0AB7" w:rsidRDefault="000E0AB7">
      <w:pPr>
        <w:pStyle w:val="ConsPlusNormal"/>
        <w:jc w:val="both"/>
      </w:pPr>
    </w:p>
    <w:p w:rsidR="000E0AB7" w:rsidRDefault="000E0AB7">
      <w:pPr>
        <w:pStyle w:val="ConsPlusTitle"/>
        <w:jc w:val="center"/>
      </w:pPr>
      <w:bookmarkStart w:id="2" w:name="P227"/>
      <w:bookmarkEnd w:id="2"/>
      <w:r>
        <w:t>МЕТОДЫ</w:t>
      </w:r>
    </w:p>
    <w:p w:rsidR="000E0AB7" w:rsidRDefault="000E0AB7">
      <w:pPr>
        <w:pStyle w:val="ConsPlusTitle"/>
        <w:jc w:val="center"/>
      </w:pPr>
      <w:r>
        <w:t>ОЦЕНКИ ПРОФЕССИОНАЛЬНЫХ И ЛИЧНОСТНЫХ КАЧЕСТВ ГРАЖДАН</w:t>
      </w:r>
    </w:p>
    <w:p w:rsidR="000E0AB7" w:rsidRDefault="000E0AB7">
      <w:pPr>
        <w:pStyle w:val="ConsPlusTitle"/>
        <w:jc w:val="center"/>
      </w:pPr>
      <w:r>
        <w:t>РОССИЙСКОЙ ФЕДЕРАЦИИ (ГОСУДАРСТВЕННЫХ ГРАЖДАНСКИХ СЛУЖАЩИХ</w:t>
      </w:r>
    </w:p>
    <w:p w:rsidR="000E0AB7" w:rsidRDefault="000E0AB7">
      <w:pPr>
        <w:pStyle w:val="ConsPlusTitle"/>
        <w:jc w:val="center"/>
      </w:pPr>
      <w:r>
        <w:t>РЕСПУБЛИКИ ДАГЕСТАН), КОТОРЫЕ РЕКОМЕНДУЮТСЯ К ПРИМЕНЕНИЮ</w:t>
      </w:r>
    </w:p>
    <w:p w:rsidR="000E0AB7" w:rsidRDefault="000E0AB7">
      <w:pPr>
        <w:pStyle w:val="ConsPlusTitle"/>
        <w:jc w:val="center"/>
      </w:pPr>
      <w:r>
        <w:t>ПРИ ПРОВЕДЕНИИ КОНКУРСА НА ЗАМЕЩЕНИЕ ВАКАНТНЫХ ДОЛЖНОСТЕЙ</w:t>
      </w:r>
    </w:p>
    <w:p w:rsidR="000E0AB7" w:rsidRDefault="000E0AB7">
      <w:pPr>
        <w:pStyle w:val="ConsPlusTitle"/>
        <w:jc w:val="center"/>
      </w:pPr>
      <w:r>
        <w:t>ГОСУДАРСТВЕННОЙ ГРАЖДАНСКОЙ СЛУЖБЫ РЕСПУБЛИКИ ДАГЕСТАН</w:t>
      </w:r>
    </w:p>
    <w:p w:rsidR="000E0AB7" w:rsidRDefault="000E0AB7">
      <w:pPr>
        <w:pStyle w:val="ConsPlusTitle"/>
        <w:jc w:val="center"/>
      </w:pPr>
      <w:r>
        <w:t>В УПРАВЛЕНИИ ПРАВИТЕЛЬСТВА РЕСПУБЛИКИ ДАГЕСТАН ПО ВОПРОСАМ</w:t>
      </w:r>
    </w:p>
    <w:p w:rsidR="000E0AB7" w:rsidRDefault="000E0AB7">
      <w:pPr>
        <w:pStyle w:val="ConsPlusTitle"/>
        <w:jc w:val="center"/>
      </w:pPr>
      <w:r>
        <w:t>ПЕРЕСЕЛЕНИЯ ЛАКСКОГО НАСЕЛЕНИЯ НОВОЛАКСКОГО РАЙОНА НА НОВОЕ</w:t>
      </w:r>
    </w:p>
    <w:p w:rsidR="000E0AB7" w:rsidRDefault="000E0AB7">
      <w:pPr>
        <w:pStyle w:val="ConsPlusTitle"/>
        <w:jc w:val="center"/>
      </w:pPr>
      <w:r>
        <w:t>МЕСТО ЖИТЕЛЬСТВА И ВОССТАНОВЛЕНИЯ АУХОВСКОГО РАЙОНА</w:t>
      </w:r>
    </w:p>
    <w:p w:rsidR="000E0AB7" w:rsidRDefault="000E0AB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24"/>
        <w:gridCol w:w="1417"/>
        <w:gridCol w:w="1701"/>
        <w:gridCol w:w="2410"/>
      </w:tblGrid>
      <w:tr w:rsidR="000E0AB7">
        <w:tc>
          <w:tcPr>
            <w:tcW w:w="2324" w:type="dxa"/>
          </w:tcPr>
          <w:p w:rsidR="000E0AB7" w:rsidRDefault="000E0AB7">
            <w:pPr>
              <w:pStyle w:val="ConsPlusNormal"/>
              <w:jc w:val="center"/>
            </w:pPr>
            <w:r>
              <w:t>Категория должностей</w:t>
            </w:r>
          </w:p>
        </w:tc>
        <w:tc>
          <w:tcPr>
            <w:tcW w:w="1417" w:type="dxa"/>
          </w:tcPr>
          <w:p w:rsidR="000E0AB7" w:rsidRDefault="000E0AB7">
            <w:pPr>
              <w:pStyle w:val="ConsPlusNormal"/>
              <w:jc w:val="center"/>
            </w:pPr>
            <w:r>
              <w:t>Группы должностей</w:t>
            </w:r>
          </w:p>
        </w:tc>
        <w:tc>
          <w:tcPr>
            <w:tcW w:w="1701" w:type="dxa"/>
          </w:tcPr>
          <w:p w:rsidR="000E0AB7" w:rsidRDefault="000E0AB7">
            <w:pPr>
              <w:pStyle w:val="ConsPlusNormal"/>
              <w:jc w:val="center"/>
            </w:pPr>
            <w:r>
              <w:t>Основные должностные обязанности &lt;*&gt;</w:t>
            </w:r>
          </w:p>
        </w:tc>
        <w:tc>
          <w:tcPr>
            <w:tcW w:w="2410" w:type="dxa"/>
          </w:tcPr>
          <w:p w:rsidR="000E0AB7" w:rsidRDefault="000E0AB7">
            <w:pPr>
              <w:pStyle w:val="ConsPlusNormal"/>
              <w:jc w:val="center"/>
            </w:pPr>
            <w:r>
              <w:t>Методы оценки</w:t>
            </w:r>
          </w:p>
        </w:tc>
      </w:tr>
      <w:tr w:rsidR="000E0AB7">
        <w:tc>
          <w:tcPr>
            <w:tcW w:w="2324" w:type="dxa"/>
          </w:tcPr>
          <w:p w:rsidR="000E0AB7" w:rsidRDefault="000E0AB7">
            <w:pPr>
              <w:pStyle w:val="ConsPlusNormal"/>
            </w:pPr>
            <w:r>
              <w:t>1. Руководители</w:t>
            </w:r>
          </w:p>
        </w:tc>
        <w:tc>
          <w:tcPr>
            <w:tcW w:w="1417" w:type="dxa"/>
          </w:tcPr>
          <w:p w:rsidR="000E0AB7" w:rsidRDefault="000E0AB7">
            <w:pPr>
              <w:pStyle w:val="ConsPlusNormal"/>
            </w:pPr>
            <w:r>
              <w:t>главная</w:t>
            </w:r>
          </w:p>
          <w:p w:rsidR="000E0AB7" w:rsidRDefault="000E0AB7">
            <w:pPr>
              <w:pStyle w:val="ConsPlusNormal"/>
            </w:pPr>
            <w:r>
              <w:t>ведущая</w:t>
            </w:r>
          </w:p>
        </w:tc>
        <w:tc>
          <w:tcPr>
            <w:tcW w:w="1701" w:type="dxa"/>
          </w:tcPr>
          <w:p w:rsidR="000E0AB7" w:rsidRDefault="000E0AB7">
            <w:pPr>
              <w:pStyle w:val="ConsPlusNormal"/>
            </w:pPr>
          </w:p>
        </w:tc>
        <w:tc>
          <w:tcPr>
            <w:tcW w:w="2410" w:type="dxa"/>
          </w:tcPr>
          <w:p w:rsidR="000E0AB7" w:rsidRDefault="000E0AB7">
            <w:pPr>
              <w:pStyle w:val="ConsPlusNormal"/>
            </w:pPr>
            <w:r>
              <w:t>тестирование,</w:t>
            </w:r>
          </w:p>
          <w:p w:rsidR="000E0AB7" w:rsidRDefault="000E0AB7">
            <w:pPr>
              <w:pStyle w:val="ConsPlusNormal"/>
            </w:pPr>
            <w:r>
              <w:t>индивидуальное собеседование,</w:t>
            </w:r>
          </w:p>
          <w:p w:rsidR="000E0AB7" w:rsidRDefault="000E0AB7">
            <w:pPr>
              <w:pStyle w:val="ConsPlusNormal"/>
            </w:pPr>
            <w:r>
              <w:t xml:space="preserve">подготовка проекта </w:t>
            </w:r>
            <w:r>
              <w:lastRenderedPageBreak/>
              <w:t>документа,</w:t>
            </w:r>
          </w:p>
          <w:p w:rsidR="000E0AB7" w:rsidRDefault="000E0AB7">
            <w:pPr>
              <w:pStyle w:val="ConsPlusNormal"/>
            </w:pPr>
            <w:r>
              <w:t>написание реферата,</w:t>
            </w:r>
          </w:p>
          <w:p w:rsidR="000E0AB7" w:rsidRDefault="000E0AB7">
            <w:pPr>
              <w:pStyle w:val="ConsPlusNormal"/>
            </w:pPr>
            <w:r>
              <w:t>анкетирование,</w:t>
            </w:r>
          </w:p>
          <w:p w:rsidR="000E0AB7" w:rsidRDefault="000E0AB7">
            <w:pPr>
              <w:pStyle w:val="ConsPlusNormal"/>
            </w:pPr>
            <w:r>
              <w:t>проведение групповых дискуссий</w:t>
            </w:r>
          </w:p>
        </w:tc>
      </w:tr>
      <w:tr w:rsidR="000E0AB7">
        <w:tc>
          <w:tcPr>
            <w:tcW w:w="2324" w:type="dxa"/>
          </w:tcPr>
          <w:p w:rsidR="000E0AB7" w:rsidRDefault="000E0AB7">
            <w:pPr>
              <w:pStyle w:val="ConsPlusNormal"/>
            </w:pPr>
            <w:r>
              <w:lastRenderedPageBreak/>
              <w:t>2. Специалисты</w:t>
            </w:r>
          </w:p>
        </w:tc>
        <w:tc>
          <w:tcPr>
            <w:tcW w:w="1417" w:type="dxa"/>
          </w:tcPr>
          <w:p w:rsidR="000E0AB7" w:rsidRDefault="000E0AB7">
            <w:pPr>
              <w:pStyle w:val="ConsPlusNormal"/>
            </w:pPr>
            <w:r>
              <w:t>главная</w:t>
            </w:r>
          </w:p>
          <w:p w:rsidR="000E0AB7" w:rsidRDefault="000E0AB7">
            <w:pPr>
              <w:pStyle w:val="ConsPlusNormal"/>
            </w:pPr>
            <w:r>
              <w:t>ведущая</w:t>
            </w:r>
          </w:p>
        </w:tc>
        <w:tc>
          <w:tcPr>
            <w:tcW w:w="1701" w:type="dxa"/>
          </w:tcPr>
          <w:p w:rsidR="000E0AB7" w:rsidRDefault="000E0AB7">
            <w:pPr>
              <w:pStyle w:val="ConsPlusNormal"/>
            </w:pPr>
          </w:p>
        </w:tc>
        <w:tc>
          <w:tcPr>
            <w:tcW w:w="2410" w:type="dxa"/>
          </w:tcPr>
          <w:p w:rsidR="000E0AB7" w:rsidRDefault="000E0AB7">
            <w:pPr>
              <w:pStyle w:val="ConsPlusNormal"/>
            </w:pPr>
            <w:r>
              <w:t>тестирование,</w:t>
            </w:r>
          </w:p>
          <w:p w:rsidR="000E0AB7" w:rsidRDefault="000E0AB7">
            <w:pPr>
              <w:pStyle w:val="ConsPlusNormal"/>
            </w:pPr>
            <w:r>
              <w:t>индивидуальное собеседование,</w:t>
            </w:r>
          </w:p>
          <w:p w:rsidR="000E0AB7" w:rsidRDefault="000E0AB7">
            <w:pPr>
              <w:pStyle w:val="ConsPlusNormal"/>
            </w:pPr>
            <w:r>
              <w:t>подготовка проекта документа,</w:t>
            </w:r>
          </w:p>
          <w:p w:rsidR="000E0AB7" w:rsidRDefault="000E0AB7">
            <w:pPr>
              <w:pStyle w:val="ConsPlusNormal"/>
            </w:pPr>
            <w:r>
              <w:t>анкетирование,</w:t>
            </w:r>
          </w:p>
          <w:p w:rsidR="000E0AB7" w:rsidRDefault="000E0AB7">
            <w:pPr>
              <w:pStyle w:val="ConsPlusNormal"/>
            </w:pPr>
            <w:r>
              <w:t>написание реферата</w:t>
            </w:r>
          </w:p>
        </w:tc>
      </w:tr>
      <w:tr w:rsidR="000E0AB7">
        <w:tc>
          <w:tcPr>
            <w:tcW w:w="2324" w:type="dxa"/>
          </w:tcPr>
          <w:p w:rsidR="000E0AB7" w:rsidRDefault="000E0AB7">
            <w:pPr>
              <w:pStyle w:val="ConsPlusNormal"/>
            </w:pPr>
          </w:p>
        </w:tc>
        <w:tc>
          <w:tcPr>
            <w:tcW w:w="1417" w:type="dxa"/>
          </w:tcPr>
          <w:p w:rsidR="000E0AB7" w:rsidRDefault="000E0AB7">
            <w:pPr>
              <w:pStyle w:val="ConsPlusNormal"/>
            </w:pPr>
            <w:r>
              <w:t>старшая</w:t>
            </w:r>
          </w:p>
        </w:tc>
        <w:tc>
          <w:tcPr>
            <w:tcW w:w="1701" w:type="dxa"/>
          </w:tcPr>
          <w:p w:rsidR="000E0AB7" w:rsidRDefault="000E0AB7">
            <w:pPr>
              <w:pStyle w:val="ConsPlusNormal"/>
            </w:pPr>
          </w:p>
        </w:tc>
        <w:tc>
          <w:tcPr>
            <w:tcW w:w="2410" w:type="dxa"/>
          </w:tcPr>
          <w:p w:rsidR="000E0AB7" w:rsidRDefault="000E0AB7">
            <w:pPr>
              <w:pStyle w:val="ConsPlusNormal"/>
            </w:pPr>
            <w:r>
              <w:t>тестирование,</w:t>
            </w:r>
          </w:p>
          <w:p w:rsidR="000E0AB7" w:rsidRDefault="000E0AB7">
            <w:pPr>
              <w:pStyle w:val="ConsPlusNormal"/>
            </w:pPr>
            <w:r>
              <w:t>индивидуальное собеседование,</w:t>
            </w:r>
          </w:p>
          <w:p w:rsidR="000E0AB7" w:rsidRDefault="000E0AB7">
            <w:pPr>
              <w:pStyle w:val="ConsPlusNormal"/>
            </w:pPr>
            <w:r>
              <w:t>подготовка проекта документа</w:t>
            </w:r>
          </w:p>
        </w:tc>
      </w:tr>
      <w:tr w:rsidR="000E0AB7">
        <w:tc>
          <w:tcPr>
            <w:tcW w:w="2324" w:type="dxa"/>
          </w:tcPr>
          <w:p w:rsidR="000E0AB7" w:rsidRDefault="000E0AB7">
            <w:pPr>
              <w:pStyle w:val="ConsPlusNormal"/>
            </w:pPr>
            <w:r>
              <w:t>3. Обеспечивающие специалисты</w:t>
            </w:r>
          </w:p>
        </w:tc>
        <w:tc>
          <w:tcPr>
            <w:tcW w:w="1417" w:type="dxa"/>
          </w:tcPr>
          <w:p w:rsidR="000E0AB7" w:rsidRDefault="000E0AB7">
            <w:pPr>
              <w:pStyle w:val="ConsPlusNormal"/>
            </w:pPr>
            <w:r>
              <w:t>ведущая</w:t>
            </w:r>
          </w:p>
          <w:p w:rsidR="000E0AB7" w:rsidRDefault="000E0AB7">
            <w:pPr>
              <w:pStyle w:val="ConsPlusNormal"/>
            </w:pPr>
            <w:r>
              <w:t>старшая</w:t>
            </w:r>
          </w:p>
          <w:p w:rsidR="000E0AB7" w:rsidRDefault="000E0AB7">
            <w:pPr>
              <w:pStyle w:val="ConsPlusNormal"/>
            </w:pPr>
            <w:r>
              <w:t>младшая</w:t>
            </w:r>
          </w:p>
        </w:tc>
        <w:tc>
          <w:tcPr>
            <w:tcW w:w="1701" w:type="dxa"/>
          </w:tcPr>
          <w:p w:rsidR="000E0AB7" w:rsidRDefault="000E0AB7">
            <w:pPr>
              <w:pStyle w:val="ConsPlusNormal"/>
            </w:pPr>
          </w:p>
        </w:tc>
        <w:tc>
          <w:tcPr>
            <w:tcW w:w="2410" w:type="dxa"/>
          </w:tcPr>
          <w:p w:rsidR="000E0AB7" w:rsidRDefault="000E0AB7">
            <w:pPr>
              <w:pStyle w:val="ConsPlusNormal"/>
            </w:pPr>
            <w:r>
              <w:t>тестирование,</w:t>
            </w:r>
          </w:p>
          <w:p w:rsidR="000E0AB7" w:rsidRDefault="000E0AB7">
            <w:pPr>
              <w:pStyle w:val="ConsPlusNormal"/>
            </w:pPr>
            <w:r>
              <w:t>индивидуальное собеседование</w:t>
            </w:r>
          </w:p>
        </w:tc>
      </w:tr>
    </w:tbl>
    <w:p w:rsidR="000E0AB7" w:rsidRDefault="000E0AB7">
      <w:pPr>
        <w:pStyle w:val="ConsPlusNormal"/>
        <w:jc w:val="both"/>
      </w:pPr>
    </w:p>
    <w:p w:rsidR="000E0AB7" w:rsidRDefault="000E0AB7">
      <w:pPr>
        <w:pStyle w:val="ConsPlusNormal"/>
        <w:ind w:firstLine="540"/>
        <w:jc w:val="both"/>
      </w:pPr>
      <w:r>
        <w:t>--------------------------------</w:t>
      </w:r>
    </w:p>
    <w:p w:rsidR="000E0AB7" w:rsidRDefault="000E0AB7">
      <w:pPr>
        <w:pStyle w:val="ConsPlusNormal"/>
        <w:spacing w:before="220"/>
        <w:ind w:firstLine="540"/>
        <w:jc w:val="both"/>
      </w:pPr>
      <w:r>
        <w:t>&lt;*&gt; указываются в соответствии с должностным регламентом.</w:t>
      </w:r>
    </w:p>
    <w:p w:rsidR="000E0AB7" w:rsidRDefault="000E0AB7">
      <w:pPr>
        <w:pStyle w:val="ConsPlusNormal"/>
        <w:jc w:val="both"/>
      </w:pPr>
    </w:p>
    <w:p w:rsidR="000E0AB7" w:rsidRDefault="000E0AB7">
      <w:pPr>
        <w:pStyle w:val="ConsPlusNormal"/>
        <w:jc w:val="both"/>
      </w:pPr>
    </w:p>
    <w:p w:rsidR="000E0AB7" w:rsidRDefault="000E0AB7">
      <w:pPr>
        <w:pStyle w:val="ConsPlusNormal"/>
        <w:jc w:val="both"/>
      </w:pPr>
    </w:p>
    <w:p w:rsidR="000E0AB7" w:rsidRDefault="000E0AB7">
      <w:pPr>
        <w:pStyle w:val="ConsPlusNormal"/>
        <w:jc w:val="both"/>
      </w:pPr>
    </w:p>
    <w:p w:rsidR="000E0AB7" w:rsidRDefault="000E0AB7">
      <w:pPr>
        <w:pStyle w:val="ConsPlusNormal"/>
        <w:jc w:val="both"/>
      </w:pPr>
    </w:p>
    <w:p w:rsidR="000E0AB7" w:rsidRDefault="000E0AB7">
      <w:pPr>
        <w:pStyle w:val="ConsPlusNormal"/>
        <w:jc w:val="right"/>
        <w:outlineLvl w:val="1"/>
      </w:pPr>
      <w:r>
        <w:t>Приложение N 2</w:t>
      </w:r>
    </w:p>
    <w:p w:rsidR="000E0AB7" w:rsidRDefault="000E0AB7">
      <w:pPr>
        <w:pStyle w:val="ConsPlusNormal"/>
        <w:jc w:val="right"/>
      </w:pPr>
      <w:r>
        <w:t>к Методике проведения конкурса на замещение</w:t>
      </w:r>
    </w:p>
    <w:p w:rsidR="000E0AB7" w:rsidRDefault="000E0AB7">
      <w:pPr>
        <w:pStyle w:val="ConsPlusNormal"/>
        <w:jc w:val="right"/>
      </w:pPr>
      <w:r>
        <w:t>вакантной должности государственной гражданской</w:t>
      </w:r>
    </w:p>
    <w:p w:rsidR="000E0AB7" w:rsidRDefault="000E0AB7">
      <w:pPr>
        <w:pStyle w:val="ConsPlusNormal"/>
        <w:jc w:val="right"/>
      </w:pPr>
      <w:r>
        <w:t>службы Республики Дагестан в Управлении и включение</w:t>
      </w:r>
    </w:p>
    <w:p w:rsidR="000E0AB7" w:rsidRDefault="000E0AB7">
      <w:pPr>
        <w:pStyle w:val="ConsPlusNormal"/>
        <w:jc w:val="right"/>
      </w:pPr>
      <w:r>
        <w:t>в кадровый резерв Управления</w:t>
      </w:r>
    </w:p>
    <w:p w:rsidR="000E0AB7" w:rsidRDefault="000E0AB7">
      <w:pPr>
        <w:pStyle w:val="ConsPlusNormal"/>
        <w:jc w:val="both"/>
      </w:pPr>
    </w:p>
    <w:p w:rsidR="000E0AB7" w:rsidRDefault="000E0AB7">
      <w:pPr>
        <w:pStyle w:val="ConsPlusTitle"/>
        <w:jc w:val="center"/>
      </w:pPr>
      <w:bookmarkStart w:id="3" w:name="P287"/>
      <w:bookmarkEnd w:id="3"/>
      <w:r>
        <w:t>ОПИСАНИЕ</w:t>
      </w:r>
    </w:p>
    <w:p w:rsidR="000E0AB7" w:rsidRDefault="000E0AB7">
      <w:pPr>
        <w:pStyle w:val="ConsPlusTitle"/>
        <w:jc w:val="center"/>
      </w:pPr>
      <w:r>
        <w:t>МЕТОДОВ ОЦЕНКИ ПРОФЕССИОНАЛЬНЫХ И ЛИЧНОСТНЫХ КАЧЕСТВ ГРАЖДАН</w:t>
      </w:r>
    </w:p>
    <w:p w:rsidR="000E0AB7" w:rsidRDefault="000E0AB7">
      <w:pPr>
        <w:pStyle w:val="ConsPlusTitle"/>
        <w:jc w:val="center"/>
      </w:pPr>
      <w:r>
        <w:t>РОССИЙСКОЙ ФЕДЕРАЦИИ (ГОСУДАРСТВЕННЫХ ГРАЖДАНСКИХ СЛУЖАЩИХ</w:t>
      </w:r>
    </w:p>
    <w:p w:rsidR="000E0AB7" w:rsidRDefault="000E0AB7">
      <w:pPr>
        <w:pStyle w:val="ConsPlusTitle"/>
        <w:jc w:val="center"/>
      </w:pPr>
      <w:r>
        <w:t>РЕСПУБЛИКИ ДАГЕСТАН), РЕКОМЕНДУЕМЫХ ПРИ ПРОВЕДЕНИИ КОНКУРСОВ</w:t>
      </w:r>
    </w:p>
    <w:p w:rsidR="000E0AB7" w:rsidRDefault="000E0AB7">
      <w:pPr>
        <w:pStyle w:val="ConsPlusTitle"/>
        <w:jc w:val="center"/>
      </w:pPr>
      <w:r>
        <w:t>НА ЗАМЕЩЕНИЕ ВАКАНТНЫХ ДОЛЖНОСТЕЙ ГОСУДАРСТВЕННОЙ</w:t>
      </w:r>
    </w:p>
    <w:p w:rsidR="000E0AB7" w:rsidRDefault="000E0AB7">
      <w:pPr>
        <w:pStyle w:val="ConsPlusTitle"/>
        <w:jc w:val="center"/>
      </w:pPr>
      <w:r>
        <w:t>ГРАЖДАНСКОЙ СЛУЖБЫ РЕСПУБЛИКИ ДАГЕСТАН В УПРАВЛЕНИИ</w:t>
      </w:r>
    </w:p>
    <w:p w:rsidR="000E0AB7" w:rsidRDefault="000E0AB7">
      <w:pPr>
        <w:pStyle w:val="ConsPlusTitle"/>
        <w:jc w:val="center"/>
      </w:pPr>
      <w:r>
        <w:t>ПРАВИТЕЛЬСТВА РЕСПУБЛИКИ ДАГЕСТАН ПО ВОПРОСАМ ПЕРЕСЕЛЕНИЯ</w:t>
      </w:r>
    </w:p>
    <w:p w:rsidR="000E0AB7" w:rsidRDefault="000E0AB7">
      <w:pPr>
        <w:pStyle w:val="ConsPlusTitle"/>
        <w:jc w:val="center"/>
      </w:pPr>
      <w:r>
        <w:t>ЛАКСКОГО НАСЕЛЕНИЯ НОВОЛАКСКОГО РАЙОНА НА НОВОЕ МЕСТО</w:t>
      </w:r>
    </w:p>
    <w:p w:rsidR="000E0AB7" w:rsidRDefault="000E0AB7">
      <w:pPr>
        <w:pStyle w:val="ConsPlusTitle"/>
        <w:jc w:val="center"/>
      </w:pPr>
      <w:r>
        <w:t>ЖИТЕЛЬСТВА И ВОССТАНОВЛЕНИЯ АУХОВСКОГО РАЙОНА</w:t>
      </w:r>
    </w:p>
    <w:p w:rsidR="000E0AB7" w:rsidRDefault="000E0AB7">
      <w:pPr>
        <w:pStyle w:val="ConsPlusTitle"/>
        <w:jc w:val="center"/>
      </w:pPr>
      <w:r>
        <w:t>(ДАЛЕЕ - УПРАВЛЕНИЕ)</w:t>
      </w:r>
    </w:p>
    <w:p w:rsidR="000E0AB7" w:rsidRDefault="000E0AB7">
      <w:pPr>
        <w:pStyle w:val="ConsPlusNormal"/>
        <w:jc w:val="both"/>
      </w:pPr>
    </w:p>
    <w:p w:rsidR="000E0AB7" w:rsidRDefault="000E0AB7">
      <w:pPr>
        <w:pStyle w:val="ConsPlusTitle"/>
        <w:jc w:val="center"/>
        <w:outlineLvl w:val="2"/>
      </w:pPr>
      <w:r>
        <w:t>I. Тестирование</w:t>
      </w:r>
    </w:p>
    <w:p w:rsidR="000E0AB7" w:rsidRDefault="000E0AB7">
      <w:pPr>
        <w:pStyle w:val="ConsPlusNormal"/>
        <w:jc w:val="both"/>
      </w:pPr>
    </w:p>
    <w:p w:rsidR="000E0AB7" w:rsidRDefault="000E0AB7">
      <w:pPr>
        <w:pStyle w:val="ConsPlusNormal"/>
        <w:ind w:firstLine="540"/>
        <w:jc w:val="both"/>
      </w:pPr>
      <w:r>
        <w:t xml:space="preserve">Посредством тестирования осуществляется оценка уровня владения кандидатами на замещение вакантных должностей государственной гражданской службы Республики Дагестан в Управлении (далее - гражданская </w:t>
      </w:r>
      <w:r>
        <w:lastRenderedPageBreak/>
        <w:t xml:space="preserve">служба) и включение в кадровый резерв Управления (далее соответственно - кандидаты, кадровый резерв) государственным языком Российской Федерации (русским языком), знаниями основ </w:t>
      </w:r>
      <w:hyperlink r:id="rId17">
        <w:r>
          <w:rPr>
            <w:color w:val="0000FF"/>
          </w:rPr>
          <w:t>Конституции</w:t>
        </w:r>
      </w:hyperlink>
      <w:r>
        <w:t xml:space="preserve"> Российской Федерации, законодательства Российской Федерации о государственной службе и о противодействии коррупции, основ </w:t>
      </w:r>
      <w:hyperlink r:id="rId18">
        <w:r>
          <w:rPr>
            <w:color w:val="0000FF"/>
          </w:rPr>
          <w:t>Конституции</w:t>
        </w:r>
      </w:hyperlink>
      <w:r>
        <w:t xml:space="preserve"> Республики Дагестан, законодательства Республики Дагестан о государственной службе и о противодействии коррупции, знаниями и умениями в сфере информационно-коммуникационных технологий, а также знаниями и умениями в зависимости от области и вида профессиональной служебной деятельности, установленными должностным регламентом.</w:t>
      </w:r>
    </w:p>
    <w:p w:rsidR="000E0AB7" w:rsidRDefault="000E0AB7">
      <w:pPr>
        <w:pStyle w:val="ConsPlusNormal"/>
        <w:spacing w:before="220"/>
        <w:ind w:firstLine="540"/>
        <w:jc w:val="both"/>
      </w:pPr>
      <w:r>
        <w:t>При тестировании используется единый перечень вопросов.</w:t>
      </w:r>
    </w:p>
    <w:p w:rsidR="000E0AB7" w:rsidRDefault="000E0AB7">
      <w:pPr>
        <w:pStyle w:val="ConsPlusNormal"/>
        <w:spacing w:before="220"/>
        <w:ind w:firstLine="540"/>
        <w:jc w:val="both"/>
      </w:pPr>
      <w:r>
        <w:t>Тест должен содержать не менее 40 и не более 60 вопросов.</w:t>
      </w:r>
    </w:p>
    <w:p w:rsidR="000E0AB7" w:rsidRDefault="000E0AB7">
      <w:pPr>
        <w:pStyle w:val="ConsPlusNormal"/>
        <w:spacing w:before="220"/>
        <w:ind w:firstLine="540"/>
        <w:jc w:val="both"/>
      </w:pPr>
      <w:r>
        <w:t>Первая часть теста формируется по единым унифицированным заданиям, разработанным в том числе с учетом категорий и групп должностей гражданской службы, а вторая часть - по тематике профессиональной служебной деятельности исходя из области и вида профессиональной служебной деятельности по вакантной должности гражданской службы, на замещение которой планируется объявление конкурса (далее - вакантная должность гражданской службы) (группе должностей гражданской службы, по которой проводится конкурс на включение в кадровый резерв).</w:t>
      </w:r>
    </w:p>
    <w:p w:rsidR="000E0AB7" w:rsidRDefault="000E0AB7">
      <w:pPr>
        <w:pStyle w:val="ConsPlusNormal"/>
        <w:spacing w:before="220"/>
        <w:ind w:firstLine="540"/>
        <w:jc w:val="both"/>
      </w:pPr>
      <w:r>
        <w:t>Уровень сложности тестовых заданий возрастает в прямой зависимости от категории и группы должностей гражданской службы. Чем выше категория и группа должностей гражданской службы, тем больший объем знаний и умений требуется для их прохождения.</w:t>
      </w:r>
    </w:p>
    <w:p w:rsidR="000E0AB7" w:rsidRDefault="000E0AB7">
      <w:pPr>
        <w:pStyle w:val="ConsPlusNormal"/>
        <w:spacing w:before="220"/>
        <w:ind w:firstLine="540"/>
        <w:jc w:val="both"/>
      </w:pPr>
      <w:r>
        <w:t>На каждый вопрос теста может быть только один верный вариант ответа. Кандидатам предоставляется одно и то же время для прохождения тестирования.</w:t>
      </w:r>
    </w:p>
    <w:p w:rsidR="000E0AB7" w:rsidRDefault="000E0AB7">
      <w:pPr>
        <w:pStyle w:val="ConsPlusNormal"/>
        <w:spacing w:before="220"/>
        <w:ind w:firstLine="540"/>
        <w:jc w:val="both"/>
      </w:pPr>
      <w:r>
        <w:t>Подведение результатов тестирования основывается на количестве правильных ответов.</w:t>
      </w:r>
    </w:p>
    <w:p w:rsidR="000E0AB7" w:rsidRDefault="000E0AB7">
      <w:pPr>
        <w:pStyle w:val="ConsPlusNormal"/>
        <w:spacing w:before="220"/>
        <w:ind w:firstLine="540"/>
        <w:jc w:val="both"/>
      </w:pPr>
      <w:r>
        <w:t>Тестирование считается пройденным, если кандидат правильно ответил на 70 и более процентов заданных вопросов.</w:t>
      </w:r>
    </w:p>
    <w:p w:rsidR="000E0AB7" w:rsidRDefault="000E0AB7">
      <w:pPr>
        <w:pStyle w:val="ConsPlusNormal"/>
        <w:spacing w:before="220"/>
        <w:ind w:firstLine="540"/>
        <w:jc w:val="both"/>
      </w:pPr>
      <w:r>
        <w:t>Результаты тестирования оформляются в виде краткой справки.</w:t>
      </w:r>
    </w:p>
    <w:p w:rsidR="000E0AB7" w:rsidRDefault="000E0AB7">
      <w:pPr>
        <w:pStyle w:val="ConsPlusNormal"/>
        <w:jc w:val="both"/>
      </w:pPr>
    </w:p>
    <w:p w:rsidR="000E0AB7" w:rsidRDefault="000E0AB7">
      <w:pPr>
        <w:pStyle w:val="ConsPlusTitle"/>
        <w:jc w:val="center"/>
        <w:outlineLvl w:val="2"/>
      </w:pPr>
      <w:r>
        <w:t>II. Анкетирование</w:t>
      </w:r>
    </w:p>
    <w:p w:rsidR="000E0AB7" w:rsidRDefault="000E0AB7">
      <w:pPr>
        <w:pStyle w:val="ConsPlusNormal"/>
        <w:jc w:val="both"/>
      </w:pPr>
    </w:p>
    <w:p w:rsidR="000E0AB7" w:rsidRDefault="000E0AB7">
      <w:pPr>
        <w:pStyle w:val="ConsPlusNormal"/>
        <w:ind w:firstLine="540"/>
        <w:jc w:val="both"/>
      </w:pPr>
      <w:r>
        <w:t>Анкетирование проводится по вопросам, составленным исходя из должностных обязанностей по вакантной должности гражданской службы (группе должностей гражданской службы, по которой проводится конкурс на включение в кадровый резерв), а также квалификационных требований для замещения указанных должностей.</w:t>
      </w:r>
    </w:p>
    <w:p w:rsidR="000E0AB7" w:rsidRDefault="000E0AB7">
      <w:pPr>
        <w:pStyle w:val="ConsPlusNormal"/>
        <w:spacing w:before="220"/>
        <w:ind w:firstLine="540"/>
        <w:jc w:val="both"/>
      </w:pPr>
      <w:r>
        <w:t>В анкету включаются вопросы о выполняемых должностных обязанностях по должностям, замещаемым в рамках ранее осуществляемой профессиональной деятельности, профессиональных достижениях, мероприятиях (проектах, форумах, семинарах и др.), в которых кандидат принимал участие, его публикациях в печатных изданиях, увлечениях, а также о рекомендациях и (или) рекомендательных письмах, которые могут быть представлены кандидатом.</w:t>
      </w:r>
    </w:p>
    <w:p w:rsidR="000E0AB7" w:rsidRDefault="000E0AB7">
      <w:pPr>
        <w:pStyle w:val="ConsPlusNormal"/>
        <w:jc w:val="both"/>
      </w:pPr>
    </w:p>
    <w:p w:rsidR="000E0AB7" w:rsidRDefault="000E0AB7">
      <w:pPr>
        <w:pStyle w:val="ConsPlusTitle"/>
        <w:jc w:val="center"/>
        <w:outlineLvl w:val="2"/>
      </w:pPr>
      <w:r>
        <w:t>III. Написание реферата или иных письменных работ</w:t>
      </w:r>
    </w:p>
    <w:p w:rsidR="000E0AB7" w:rsidRDefault="000E0AB7">
      <w:pPr>
        <w:pStyle w:val="ConsPlusNormal"/>
        <w:jc w:val="both"/>
      </w:pPr>
    </w:p>
    <w:p w:rsidR="000E0AB7" w:rsidRDefault="000E0AB7">
      <w:pPr>
        <w:pStyle w:val="ConsPlusNormal"/>
        <w:ind w:firstLine="540"/>
        <w:jc w:val="both"/>
      </w:pPr>
      <w:r>
        <w:t>Для написания реферата или иной письменной работы используются вопросы или задания, составленные исходя из должностных обязанностей по вакантной должности гражданской службы (группе должностей гражданской службы, по которой проводится конкурс на включение в кадровый резерв), а также квалификационных требований для замещения указанных должностей.</w:t>
      </w:r>
    </w:p>
    <w:p w:rsidR="000E0AB7" w:rsidRDefault="000E0AB7">
      <w:pPr>
        <w:pStyle w:val="ConsPlusNormal"/>
        <w:spacing w:before="220"/>
        <w:ind w:firstLine="540"/>
        <w:jc w:val="both"/>
      </w:pPr>
      <w:r>
        <w:t xml:space="preserve">Тема реферата в случае проведения конкурса на замещение вакантной должности гражданской службы определяется руководителем структурного подразделения Управления, на замещение вакантной должности гражданской службы в котором проводится конкурс, а в случае проведения конкурса на включение в кадровый </w:t>
      </w:r>
      <w:r>
        <w:lastRenderedPageBreak/>
        <w:t>резерв - руководителем структурного подразделения Управления, в котором реализуется область профессиональной служебной деятельности по группе должностей гражданской службы, по которой проводится конкурс на включение в кадровый резерв, и согласовывается с председателем конкурсной комиссии.</w:t>
      </w:r>
    </w:p>
    <w:p w:rsidR="000E0AB7" w:rsidRDefault="000E0AB7">
      <w:pPr>
        <w:pStyle w:val="ConsPlusNormal"/>
        <w:spacing w:before="220"/>
        <w:ind w:firstLine="540"/>
        <w:jc w:val="both"/>
      </w:pPr>
      <w:r>
        <w:t>Реферат должен соответствовать следующим требованиям:</w:t>
      </w:r>
    </w:p>
    <w:p w:rsidR="000E0AB7" w:rsidRDefault="000E0AB7">
      <w:pPr>
        <w:pStyle w:val="ConsPlusNormal"/>
        <w:spacing w:before="220"/>
        <w:ind w:firstLine="540"/>
        <w:jc w:val="both"/>
      </w:pPr>
      <w:r>
        <w:t>объем реферата - от 7 до 10 страниц (за исключением титульного листа и списка использованной литературы);</w:t>
      </w:r>
    </w:p>
    <w:p w:rsidR="000E0AB7" w:rsidRDefault="000E0AB7">
      <w:pPr>
        <w:pStyle w:val="ConsPlusNormal"/>
        <w:spacing w:before="220"/>
        <w:ind w:firstLine="540"/>
        <w:jc w:val="both"/>
      </w:pPr>
      <w:r>
        <w:t>шрифт - Times New Roman, размер 14, через одинарный интервал.</w:t>
      </w:r>
    </w:p>
    <w:p w:rsidR="000E0AB7" w:rsidRDefault="000E0AB7">
      <w:pPr>
        <w:pStyle w:val="ConsPlusNormal"/>
        <w:spacing w:before="220"/>
        <w:ind w:firstLine="540"/>
        <w:jc w:val="both"/>
      </w:pPr>
      <w:r>
        <w:t>Реферат должен содержать ссылки на использованные источники.</w:t>
      </w:r>
    </w:p>
    <w:p w:rsidR="000E0AB7" w:rsidRDefault="000E0AB7">
      <w:pPr>
        <w:pStyle w:val="ConsPlusNormal"/>
        <w:spacing w:before="220"/>
        <w:ind w:firstLine="540"/>
        <w:jc w:val="both"/>
      </w:pPr>
      <w:r>
        <w:t>В случае проведения конкурса на замещение вакантной должности гражданской службы на реферат дается письменное заключение руководителя структурного подразделения Управления, на замещение вакантной должности гражданской службы в котором проводится конкурс, а в случае проведения конкурса на включение в кадровый резерв - заключение руководителя структурного подразделения государственного органа, в котором реализуется область профессиональной служебной деятельности по группе должностей гражданской службы, по которой проводится конкурс на включение в кадровый резерв. При этом в целях проведения объективной оценки обеспечивается анонимность подготовленного реферата или иной письменной работы.</w:t>
      </w:r>
    </w:p>
    <w:p w:rsidR="000E0AB7" w:rsidRDefault="000E0AB7">
      <w:pPr>
        <w:pStyle w:val="ConsPlusNormal"/>
        <w:spacing w:before="220"/>
        <w:ind w:firstLine="540"/>
        <w:jc w:val="both"/>
      </w:pPr>
      <w:r>
        <w:t>На основе указанного заключения выставляется итоговая оценка по следующим критериям:</w:t>
      </w:r>
    </w:p>
    <w:p w:rsidR="000E0AB7" w:rsidRDefault="000E0AB7">
      <w:pPr>
        <w:pStyle w:val="ConsPlusNormal"/>
        <w:spacing w:before="220"/>
        <w:ind w:firstLine="540"/>
        <w:jc w:val="both"/>
      </w:pPr>
      <w:r>
        <w:t>соответствие установленным требованиям оформления;</w:t>
      </w:r>
    </w:p>
    <w:p w:rsidR="000E0AB7" w:rsidRDefault="000E0AB7">
      <w:pPr>
        <w:pStyle w:val="ConsPlusNormal"/>
        <w:spacing w:before="220"/>
        <w:ind w:firstLine="540"/>
        <w:jc w:val="both"/>
      </w:pPr>
      <w:r>
        <w:t>раскрытие темы;</w:t>
      </w:r>
    </w:p>
    <w:p w:rsidR="000E0AB7" w:rsidRDefault="000E0AB7">
      <w:pPr>
        <w:pStyle w:val="ConsPlusNormal"/>
        <w:spacing w:before="220"/>
        <w:ind w:firstLine="540"/>
        <w:jc w:val="both"/>
      </w:pPr>
      <w:r>
        <w:t>аналитические способности, логичность мышления;</w:t>
      </w:r>
    </w:p>
    <w:p w:rsidR="000E0AB7" w:rsidRDefault="000E0AB7">
      <w:pPr>
        <w:pStyle w:val="ConsPlusNormal"/>
        <w:spacing w:before="220"/>
        <w:ind w:firstLine="540"/>
        <w:jc w:val="both"/>
      </w:pPr>
      <w:r>
        <w:t>обоснованность и практическая реализуемость представленных предложений по заданной теме.</w:t>
      </w:r>
    </w:p>
    <w:p w:rsidR="000E0AB7" w:rsidRDefault="000E0AB7">
      <w:pPr>
        <w:pStyle w:val="ConsPlusNormal"/>
        <w:jc w:val="both"/>
      </w:pPr>
    </w:p>
    <w:p w:rsidR="000E0AB7" w:rsidRDefault="000E0AB7">
      <w:pPr>
        <w:pStyle w:val="ConsPlusTitle"/>
        <w:jc w:val="center"/>
        <w:outlineLvl w:val="2"/>
      </w:pPr>
      <w:r>
        <w:t>IV. Индивидуальное собеседование</w:t>
      </w:r>
    </w:p>
    <w:p w:rsidR="000E0AB7" w:rsidRDefault="000E0AB7">
      <w:pPr>
        <w:pStyle w:val="ConsPlusNormal"/>
        <w:jc w:val="both"/>
      </w:pPr>
    </w:p>
    <w:p w:rsidR="000E0AB7" w:rsidRDefault="000E0AB7">
      <w:pPr>
        <w:pStyle w:val="ConsPlusNormal"/>
        <w:ind w:firstLine="540"/>
        <w:jc w:val="both"/>
      </w:pPr>
      <w:r>
        <w:t>В рамках индивидуального собеседования задаются вопросы, направленные на оценку профессионального уровня кандидата.</w:t>
      </w:r>
    </w:p>
    <w:p w:rsidR="000E0AB7" w:rsidRDefault="000E0AB7">
      <w:pPr>
        <w:pStyle w:val="ConsPlusNormal"/>
        <w:spacing w:before="220"/>
        <w:ind w:firstLine="540"/>
        <w:jc w:val="both"/>
      </w:pPr>
      <w:r>
        <w:t>В этих целях с учетом должностных обязанностей по вакантной должности гражданской службы (группе должностей гражданской службы, по которой проводится конкурс на включение в кадровый резерв) составляется перечень вопросов по каждой вакантной должности гражданской службы (группе должностей гражданской службы, по которой проводится конкурс на включение в кадровый резерв).</w:t>
      </w:r>
    </w:p>
    <w:p w:rsidR="000E0AB7" w:rsidRDefault="000E0AB7">
      <w:pPr>
        <w:pStyle w:val="ConsPlusNormal"/>
        <w:spacing w:before="220"/>
        <w:ind w:firstLine="540"/>
        <w:jc w:val="both"/>
      </w:pPr>
      <w:r>
        <w:t>Предварительное индивидуальное собеседование может проводиться руководителем структурного подразделения Управления, на замещение вакантной должности гражданской службы в котором проводится конкурс, или руководителем структурного подразделения Управления, в котором реализуется область профессиональной служебной деятельности по группе должностей гражданской службы, по которой проводится конкурс на включение в кадровый резерв.</w:t>
      </w:r>
    </w:p>
    <w:p w:rsidR="000E0AB7" w:rsidRDefault="000E0AB7">
      <w:pPr>
        <w:pStyle w:val="ConsPlusNormal"/>
        <w:spacing w:before="220"/>
        <w:ind w:firstLine="540"/>
        <w:jc w:val="both"/>
      </w:pPr>
      <w:r>
        <w:t>О результатах проведения предварительного индивидуального собеседования в случае его проведения до заседания конкурсной комиссии конкурсная комиссия информируется проводившим его лицом в форме устного доклада в ходе заседания конкурсной комиссии.</w:t>
      </w:r>
    </w:p>
    <w:p w:rsidR="000E0AB7" w:rsidRDefault="000E0AB7">
      <w:pPr>
        <w:pStyle w:val="ConsPlusNormal"/>
        <w:spacing w:before="220"/>
        <w:ind w:firstLine="540"/>
        <w:jc w:val="both"/>
      </w:pPr>
      <w:r>
        <w:t>Проведение индивидуального собеседования с кандидатом в ходе заседания конкурсной комиссии является обязательным.</w:t>
      </w:r>
    </w:p>
    <w:p w:rsidR="000E0AB7" w:rsidRDefault="000E0AB7">
      <w:pPr>
        <w:pStyle w:val="ConsPlusNormal"/>
        <w:spacing w:before="220"/>
        <w:ind w:firstLine="540"/>
        <w:jc w:val="both"/>
      </w:pPr>
      <w:r>
        <w:t xml:space="preserve">При проведении индивидуального собеседования конкурсной комиссией по решению начальника Управления ведется видео- и (или) аудиозапись либо стенограмма проведения соответствующих конкурсных </w:t>
      </w:r>
      <w:r>
        <w:lastRenderedPageBreak/>
        <w:t>процедур, что позволяет сравнивать ответы и реакцию разных кандидатов на одни и те же вопросы для максимально объективного их учета, в том числе при дальнейших конкурсных процедурах.</w:t>
      </w:r>
    </w:p>
    <w:p w:rsidR="000E0AB7" w:rsidRDefault="000E0AB7">
      <w:pPr>
        <w:pStyle w:val="ConsPlusNormal"/>
        <w:jc w:val="both"/>
      </w:pPr>
    </w:p>
    <w:p w:rsidR="000E0AB7" w:rsidRDefault="000E0AB7">
      <w:pPr>
        <w:pStyle w:val="ConsPlusTitle"/>
        <w:jc w:val="center"/>
        <w:outlineLvl w:val="2"/>
      </w:pPr>
      <w:r>
        <w:t>V. Проведение групповых дискуссий</w:t>
      </w:r>
    </w:p>
    <w:p w:rsidR="000E0AB7" w:rsidRDefault="000E0AB7">
      <w:pPr>
        <w:pStyle w:val="ConsPlusNormal"/>
        <w:jc w:val="both"/>
      </w:pPr>
    </w:p>
    <w:p w:rsidR="000E0AB7" w:rsidRDefault="000E0AB7">
      <w:pPr>
        <w:pStyle w:val="ConsPlusNormal"/>
        <w:ind w:firstLine="540"/>
        <w:jc w:val="both"/>
      </w:pPr>
      <w:r>
        <w:t>Проведение групповой дискуссии позволяет выявить наиболее подготовленных и обладающих необходимыми профессиональными и личностными качествами кандидатов.</w:t>
      </w:r>
    </w:p>
    <w:p w:rsidR="000E0AB7" w:rsidRDefault="000E0AB7">
      <w:pPr>
        <w:pStyle w:val="ConsPlusNormal"/>
        <w:spacing w:before="220"/>
        <w:ind w:firstLine="540"/>
        <w:jc w:val="both"/>
      </w:pPr>
      <w:r>
        <w:t>Тема для проведения групповой дискуссии в случае проведения конкурса на замещение вакантных должностей гражданской службы определяется руководителем структурного подразделения государственного органа, для замещения вакантной должности гражданской службы в котором проводится конкурс, а в случае проведения конкурса на включение в кадровый резерв - руководителем структурного подразделения Управления, в котором реализуется область профессиональной служебной деятельности по группе должностей гражданской службы, по которой проводится конкурс на включение в кадровый резерв.</w:t>
      </w:r>
    </w:p>
    <w:p w:rsidR="000E0AB7" w:rsidRDefault="000E0AB7">
      <w:pPr>
        <w:pStyle w:val="ConsPlusNormal"/>
        <w:spacing w:before="220"/>
        <w:ind w:firstLine="540"/>
        <w:jc w:val="both"/>
      </w:pPr>
      <w:r>
        <w:t>В целях проведения групповой дискуссии кандидатам предлагается конкретная ситуация, которую необходимо обсудить и найти решение поставленных в ней проблем.</w:t>
      </w:r>
    </w:p>
    <w:p w:rsidR="000E0AB7" w:rsidRDefault="000E0AB7">
      <w:pPr>
        <w:pStyle w:val="ConsPlusNormal"/>
        <w:spacing w:before="220"/>
        <w:ind w:firstLine="540"/>
        <w:jc w:val="both"/>
      </w:pPr>
      <w:r>
        <w:t>В течение установленного времени кандидатом готовится устный или письменный ответ.</w:t>
      </w:r>
    </w:p>
    <w:p w:rsidR="000E0AB7" w:rsidRDefault="000E0AB7">
      <w:pPr>
        <w:pStyle w:val="ConsPlusNormal"/>
        <w:spacing w:before="220"/>
        <w:ind w:firstLine="540"/>
        <w:jc w:val="both"/>
      </w:pPr>
      <w:r>
        <w:t>Ответы кандидатов изучаются лицами, организовавшими групповую дискуссию. Затем проводится дискуссия с участием указанных лиц, после завершения которой конкурсной комиссией принимается решение об итогах прохождения кандидатами групповой дискуссии.</w:t>
      </w:r>
    </w:p>
    <w:p w:rsidR="000E0AB7" w:rsidRDefault="000E0AB7">
      <w:pPr>
        <w:pStyle w:val="ConsPlusNormal"/>
        <w:jc w:val="both"/>
      </w:pPr>
    </w:p>
    <w:p w:rsidR="000E0AB7" w:rsidRDefault="000E0AB7">
      <w:pPr>
        <w:pStyle w:val="ConsPlusTitle"/>
        <w:jc w:val="center"/>
        <w:outlineLvl w:val="2"/>
      </w:pPr>
      <w:r>
        <w:t>VI. Подготовка проекта документа</w:t>
      </w:r>
    </w:p>
    <w:p w:rsidR="000E0AB7" w:rsidRDefault="000E0AB7">
      <w:pPr>
        <w:pStyle w:val="ConsPlusNormal"/>
        <w:jc w:val="both"/>
      </w:pPr>
    </w:p>
    <w:p w:rsidR="000E0AB7" w:rsidRDefault="000E0AB7">
      <w:pPr>
        <w:pStyle w:val="ConsPlusNormal"/>
        <w:ind w:firstLine="540"/>
        <w:jc w:val="both"/>
      </w:pPr>
      <w:r>
        <w:t>Подготовка кандидатом проекта документа позволяет на практике оценить знания и умения, необходимые для непосредственного исполнения им должностных обязанностей в зависимости от области и вида профессиональной служебной деятельности, установленных должностным регламентом.</w:t>
      </w:r>
    </w:p>
    <w:p w:rsidR="000E0AB7" w:rsidRDefault="000E0AB7">
      <w:pPr>
        <w:pStyle w:val="ConsPlusNormal"/>
        <w:spacing w:before="220"/>
        <w:ind w:firstLine="540"/>
        <w:jc w:val="both"/>
      </w:pPr>
      <w:r>
        <w:t>Кандидату предлагается подготовить проект ответа на обращение гражданина, проект нормативного правового акта (с прилагаемым проектом пояснительной записки) или иной документ, разработка которого входит в число должностных обязанностей по вакантной должности гражданской службы (по группе должностей гражданской службы, по которой проводится конкурс на включение в кадровый резерв). В этих целях кандидату предоставляется инструкция по делопроизводству и иные документы, необходимые для надлежащей подготовки проекта документа.</w:t>
      </w:r>
    </w:p>
    <w:p w:rsidR="000E0AB7" w:rsidRDefault="000E0AB7">
      <w:pPr>
        <w:pStyle w:val="ConsPlusNormal"/>
        <w:spacing w:before="220"/>
        <w:ind w:firstLine="540"/>
        <w:jc w:val="both"/>
      </w:pPr>
      <w:r>
        <w:t>Оценка подготовленного проекта документа может осуществляться руководителем структурного подразделения Управления, на замещение вакантной должности гражданской службы в котором проводится конкурс, или руководителем структурного подразделения Управления, в котором реализуется область профессиональной служебной деятельности по группе должностей гражданской службы, по которой проводится конкурс на включение в кадровый резерв. При этом в целях проведения объективной оценки обеспечивается анонимность подготовленного проекта документа.</w:t>
      </w:r>
    </w:p>
    <w:p w:rsidR="000E0AB7" w:rsidRDefault="000E0AB7">
      <w:pPr>
        <w:pStyle w:val="ConsPlusNormal"/>
        <w:spacing w:before="220"/>
        <w:ind w:firstLine="540"/>
        <w:jc w:val="both"/>
      </w:pPr>
      <w:r>
        <w:t>Результаты оценки проекта документа оформляются в виде краткой справки.</w:t>
      </w:r>
    </w:p>
    <w:p w:rsidR="000E0AB7" w:rsidRDefault="000E0AB7">
      <w:pPr>
        <w:pStyle w:val="ConsPlusNormal"/>
        <w:spacing w:before="220"/>
        <w:ind w:firstLine="540"/>
        <w:jc w:val="both"/>
      </w:pPr>
      <w:r>
        <w:t>Итоговая оценка выставляется по следующим критериям:</w:t>
      </w:r>
    </w:p>
    <w:p w:rsidR="000E0AB7" w:rsidRDefault="000E0AB7">
      <w:pPr>
        <w:pStyle w:val="ConsPlusNormal"/>
        <w:spacing w:before="220"/>
        <w:ind w:firstLine="540"/>
        <w:jc w:val="both"/>
      </w:pPr>
      <w:r>
        <w:t>соответствие установленным требованиям оформления;</w:t>
      </w:r>
    </w:p>
    <w:p w:rsidR="000E0AB7" w:rsidRDefault="000E0AB7">
      <w:pPr>
        <w:pStyle w:val="ConsPlusNormal"/>
        <w:spacing w:before="220"/>
        <w:ind w:firstLine="540"/>
        <w:jc w:val="both"/>
      </w:pPr>
      <w:r>
        <w:t>понимание сути вопроса, выявление кандидатом ключевых фактов и проблем, послуживших основанием для разработки проекта документа;</w:t>
      </w:r>
    </w:p>
    <w:p w:rsidR="000E0AB7" w:rsidRDefault="000E0AB7">
      <w:pPr>
        <w:pStyle w:val="ConsPlusNormal"/>
        <w:spacing w:before="220"/>
        <w:ind w:firstLine="540"/>
        <w:jc w:val="both"/>
      </w:pPr>
      <w:r>
        <w:t>отражение путей решения проблем, послуживших основанием для разработки проекта документа, с учетом правильного применения норм законодательства Российской Федерации и Республики Дагестан;</w:t>
      </w:r>
    </w:p>
    <w:p w:rsidR="000E0AB7" w:rsidRDefault="000E0AB7">
      <w:pPr>
        <w:pStyle w:val="ConsPlusNormal"/>
        <w:spacing w:before="220"/>
        <w:ind w:firstLine="540"/>
        <w:jc w:val="both"/>
      </w:pPr>
      <w:r>
        <w:lastRenderedPageBreak/>
        <w:t>обоснованность подходов к решению проблем, послуживших основанием для разработки проекта документа;</w:t>
      </w:r>
    </w:p>
    <w:p w:rsidR="000E0AB7" w:rsidRDefault="000E0AB7">
      <w:pPr>
        <w:pStyle w:val="ConsPlusNormal"/>
        <w:spacing w:before="220"/>
        <w:ind w:firstLine="540"/>
        <w:jc w:val="both"/>
      </w:pPr>
      <w:r>
        <w:t>аналитические способности, логичность мышления;</w:t>
      </w:r>
    </w:p>
    <w:p w:rsidR="000E0AB7" w:rsidRDefault="000E0AB7">
      <w:pPr>
        <w:pStyle w:val="ConsPlusNormal"/>
        <w:spacing w:before="220"/>
        <w:ind w:firstLine="540"/>
        <w:jc w:val="both"/>
      </w:pPr>
      <w:r>
        <w:t>правовая и лингвистическая грамотность.</w:t>
      </w:r>
    </w:p>
    <w:p w:rsidR="000E0AB7" w:rsidRDefault="000E0AB7">
      <w:pPr>
        <w:pStyle w:val="ConsPlusNormal"/>
        <w:jc w:val="both"/>
      </w:pPr>
    </w:p>
    <w:p w:rsidR="000E0AB7" w:rsidRDefault="000E0AB7">
      <w:pPr>
        <w:pStyle w:val="ConsPlusNormal"/>
        <w:jc w:val="both"/>
      </w:pPr>
    </w:p>
    <w:p w:rsidR="000E0AB7" w:rsidRDefault="000E0AB7">
      <w:pPr>
        <w:pStyle w:val="ConsPlusNormal"/>
        <w:jc w:val="both"/>
      </w:pPr>
    </w:p>
    <w:p w:rsidR="000E0AB7" w:rsidRDefault="000E0AB7">
      <w:pPr>
        <w:pStyle w:val="ConsPlusNormal"/>
        <w:jc w:val="both"/>
      </w:pPr>
    </w:p>
    <w:p w:rsidR="000E0AB7" w:rsidRDefault="000E0AB7">
      <w:pPr>
        <w:pStyle w:val="ConsPlusNormal"/>
        <w:jc w:val="both"/>
      </w:pPr>
    </w:p>
    <w:p w:rsidR="000E0AB7" w:rsidRDefault="000E0AB7">
      <w:pPr>
        <w:pStyle w:val="ConsPlusNormal"/>
        <w:jc w:val="right"/>
        <w:outlineLvl w:val="1"/>
      </w:pPr>
      <w:r>
        <w:t>Приложение N 3</w:t>
      </w:r>
    </w:p>
    <w:p w:rsidR="000E0AB7" w:rsidRDefault="000E0AB7">
      <w:pPr>
        <w:pStyle w:val="ConsPlusNormal"/>
        <w:jc w:val="right"/>
      </w:pPr>
      <w:r>
        <w:t>к Методике проведения конкурса на замещение</w:t>
      </w:r>
    </w:p>
    <w:p w:rsidR="000E0AB7" w:rsidRDefault="000E0AB7">
      <w:pPr>
        <w:pStyle w:val="ConsPlusNormal"/>
        <w:jc w:val="right"/>
      </w:pPr>
      <w:r>
        <w:t>вакантной должности государственной гражданской</w:t>
      </w:r>
    </w:p>
    <w:p w:rsidR="000E0AB7" w:rsidRDefault="000E0AB7">
      <w:pPr>
        <w:pStyle w:val="ConsPlusNormal"/>
        <w:jc w:val="right"/>
      </w:pPr>
      <w:r>
        <w:t>службы Республики Дагестан в Управлении и включение</w:t>
      </w:r>
    </w:p>
    <w:p w:rsidR="000E0AB7" w:rsidRDefault="000E0AB7">
      <w:pPr>
        <w:pStyle w:val="ConsPlusNormal"/>
        <w:jc w:val="right"/>
      </w:pPr>
      <w:r>
        <w:t>в кадровый резерв Управления</w:t>
      </w:r>
    </w:p>
    <w:p w:rsidR="000E0AB7" w:rsidRDefault="000E0AB7">
      <w:pPr>
        <w:pStyle w:val="ConsPlusNormal"/>
        <w:jc w:val="both"/>
      </w:pPr>
    </w:p>
    <w:p w:rsidR="000E0AB7" w:rsidRDefault="000E0AB7">
      <w:pPr>
        <w:pStyle w:val="ConsPlusNonformat"/>
        <w:jc w:val="both"/>
      </w:pPr>
      <w:bookmarkStart w:id="4" w:name="P371"/>
      <w:bookmarkEnd w:id="4"/>
      <w:r>
        <w:t xml:space="preserve">                          КОНКУРСНЫЙ БЮЛЛЕТЕНЬ</w:t>
      </w:r>
    </w:p>
    <w:p w:rsidR="000E0AB7" w:rsidRDefault="000E0AB7">
      <w:pPr>
        <w:pStyle w:val="ConsPlusNonformat"/>
        <w:jc w:val="both"/>
      </w:pPr>
      <w:r>
        <w:t xml:space="preserve">                        "__" _____________ 20__ г.</w:t>
      </w:r>
    </w:p>
    <w:p w:rsidR="000E0AB7" w:rsidRDefault="000E0AB7">
      <w:pPr>
        <w:pStyle w:val="ConsPlusNonformat"/>
        <w:jc w:val="both"/>
      </w:pPr>
      <w:r>
        <w:t xml:space="preserve">                        (дата проведения конкурса)</w:t>
      </w:r>
    </w:p>
    <w:p w:rsidR="000E0AB7" w:rsidRDefault="000E0AB7">
      <w:pPr>
        <w:pStyle w:val="ConsPlusNonformat"/>
        <w:jc w:val="both"/>
      </w:pPr>
    </w:p>
    <w:p w:rsidR="000E0AB7" w:rsidRDefault="000E0AB7">
      <w:pPr>
        <w:pStyle w:val="ConsPlusNonformat"/>
        <w:jc w:val="both"/>
      </w:pPr>
      <w:r>
        <w:t>___________________________________________________________________________</w:t>
      </w:r>
    </w:p>
    <w:p w:rsidR="000E0AB7" w:rsidRDefault="000E0AB7">
      <w:pPr>
        <w:pStyle w:val="ConsPlusNonformat"/>
        <w:jc w:val="both"/>
      </w:pPr>
      <w:r>
        <w:t xml:space="preserve"> (полное наименование должности, на замещение которой проводится конкурс,</w:t>
      </w:r>
    </w:p>
    <w:p w:rsidR="000E0AB7" w:rsidRDefault="000E0AB7">
      <w:pPr>
        <w:pStyle w:val="ConsPlusNonformat"/>
        <w:jc w:val="both"/>
      </w:pPr>
      <w:r>
        <w:t>___________________________________________________________________________</w:t>
      </w:r>
    </w:p>
    <w:p w:rsidR="000E0AB7" w:rsidRDefault="000E0AB7">
      <w:pPr>
        <w:pStyle w:val="ConsPlusNonformat"/>
        <w:jc w:val="both"/>
      </w:pPr>
      <w:r>
        <w:t xml:space="preserve">   или наименование группы должностей, по которой проводится конкурс на</w:t>
      </w:r>
    </w:p>
    <w:p w:rsidR="000E0AB7" w:rsidRDefault="000E0AB7">
      <w:pPr>
        <w:pStyle w:val="ConsPlusNonformat"/>
        <w:jc w:val="both"/>
      </w:pPr>
      <w:r>
        <w:t xml:space="preserve">                  включение в кадровый резерв Управления)</w:t>
      </w:r>
    </w:p>
    <w:p w:rsidR="000E0AB7" w:rsidRDefault="000E0AB7">
      <w:pPr>
        <w:pStyle w:val="ConsPlusNonformat"/>
        <w:jc w:val="both"/>
      </w:pPr>
    </w:p>
    <w:p w:rsidR="000E0AB7" w:rsidRDefault="000E0AB7">
      <w:pPr>
        <w:pStyle w:val="ConsPlusNonformat"/>
        <w:jc w:val="both"/>
      </w:pPr>
      <w:r>
        <w:t xml:space="preserve">    Балл,  присвоенный  членом конкурсной комиссии кандидату по результатам</w:t>
      </w:r>
    </w:p>
    <w:p w:rsidR="000E0AB7" w:rsidRDefault="000E0AB7">
      <w:pPr>
        <w:pStyle w:val="ConsPlusNonformat"/>
        <w:jc w:val="both"/>
      </w:pPr>
      <w:r>
        <w:t>индивидуального собеседования</w:t>
      </w:r>
    </w:p>
    <w:p w:rsidR="000E0AB7" w:rsidRDefault="000E0AB7">
      <w:pPr>
        <w:pStyle w:val="ConsPlusNonformat"/>
        <w:jc w:val="both"/>
      </w:pPr>
    </w:p>
    <w:p w:rsidR="000E0AB7" w:rsidRDefault="000E0AB7">
      <w:pPr>
        <w:pStyle w:val="ConsPlusNonformat"/>
        <w:jc w:val="both"/>
      </w:pPr>
      <w:r>
        <w:t xml:space="preserve">    (Справочно: максимальный балл составляет __________ баллов</w:t>
      </w:r>
    </w:p>
    <w:p w:rsidR="000E0AB7" w:rsidRDefault="000E0AB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68"/>
        <w:gridCol w:w="1417"/>
        <w:gridCol w:w="4252"/>
      </w:tblGrid>
      <w:tr w:rsidR="000E0AB7">
        <w:tc>
          <w:tcPr>
            <w:tcW w:w="2268" w:type="dxa"/>
          </w:tcPr>
          <w:p w:rsidR="000E0AB7" w:rsidRDefault="000E0AB7">
            <w:pPr>
              <w:pStyle w:val="ConsPlusNormal"/>
              <w:jc w:val="center"/>
            </w:pPr>
            <w:r>
              <w:t>Фамилия, имя, отчество кандидата</w:t>
            </w:r>
          </w:p>
        </w:tc>
        <w:tc>
          <w:tcPr>
            <w:tcW w:w="1417" w:type="dxa"/>
          </w:tcPr>
          <w:p w:rsidR="000E0AB7" w:rsidRDefault="000E0AB7">
            <w:pPr>
              <w:pStyle w:val="ConsPlusNormal"/>
              <w:jc w:val="center"/>
            </w:pPr>
            <w:r>
              <w:t>Балл</w:t>
            </w:r>
          </w:p>
        </w:tc>
        <w:tc>
          <w:tcPr>
            <w:tcW w:w="4252" w:type="dxa"/>
          </w:tcPr>
          <w:p w:rsidR="000E0AB7" w:rsidRDefault="000E0AB7">
            <w:pPr>
              <w:pStyle w:val="ConsPlusNormal"/>
              <w:jc w:val="center"/>
            </w:pPr>
            <w:r>
              <w:t>Краткая мотивировка выставленного балла (при необходимости)</w:t>
            </w:r>
          </w:p>
        </w:tc>
      </w:tr>
      <w:tr w:rsidR="000E0AB7">
        <w:tc>
          <w:tcPr>
            <w:tcW w:w="2268" w:type="dxa"/>
          </w:tcPr>
          <w:p w:rsidR="000E0AB7" w:rsidRDefault="000E0AB7">
            <w:pPr>
              <w:pStyle w:val="ConsPlusNormal"/>
              <w:jc w:val="center"/>
            </w:pPr>
            <w:r>
              <w:t>1</w:t>
            </w:r>
          </w:p>
        </w:tc>
        <w:tc>
          <w:tcPr>
            <w:tcW w:w="1417" w:type="dxa"/>
          </w:tcPr>
          <w:p w:rsidR="000E0AB7" w:rsidRDefault="000E0AB7">
            <w:pPr>
              <w:pStyle w:val="ConsPlusNormal"/>
              <w:jc w:val="center"/>
            </w:pPr>
            <w:r>
              <w:t>2</w:t>
            </w:r>
          </w:p>
        </w:tc>
        <w:tc>
          <w:tcPr>
            <w:tcW w:w="4252" w:type="dxa"/>
          </w:tcPr>
          <w:p w:rsidR="000E0AB7" w:rsidRDefault="000E0AB7">
            <w:pPr>
              <w:pStyle w:val="ConsPlusNormal"/>
              <w:jc w:val="center"/>
            </w:pPr>
            <w:r>
              <w:t>3</w:t>
            </w:r>
          </w:p>
        </w:tc>
      </w:tr>
      <w:tr w:rsidR="000E0AB7">
        <w:tc>
          <w:tcPr>
            <w:tcW w:w="2268" w:type="dxa"/>
          </w:tcPr>
          <w:p w:rsidR="000E0AB7" w:rsidRDefault="000E0AB7">
            <w:pPr>
              <w:pStyle w:val="ConsPlusNormal"/>
            </w:pPr>
          </w:p>
        </w:tc>
        <w:tc>
          <w:tcPr>
            <w:tcW w:w="1417" w:type="dxa"/>
          </w:tcPr>
          <w:p w:rsidR="000E0AB7" w:rsidRDefault="000E0AB7">
            <w:pPr>
              <w:pStyle w:val="ConsPlusNormal"/>
            </w:pPr>
          </w:p>
        </w:tc>
        <w:tc>
          <w:tcPr>
            <w:tcW w:w="4252" w:type="dxa"/>
          </w:tcPr>
          <w:p w:rsidR="000E0AB7" w:rsidRDefault="000E0AB7">
            <w:pPr>
              <w:pStyle w:val="ConsPlusNormal"/>
            </w:pPr>
          </w:p>
        </w:tc>
      </w:tr>
    </w:tbl>
    <w:p w:rsidR="000E0AB7" w:rsidRDefault="000E0AB7">
      <w:pPr>
        <w:pStyle w:val="ConsPlusNormal"/>
        <w:jc w:val="both"/>
      </w:pPr>
    </w:p>
    <w:p w:rsidR="000E0AB7" w:rsidRDefault="000E0AB7">
      <w:pPr>
        <w:pStyle w:val="ConsPlusNonformat"/>
        <w:jc w:val="both"/>
      </w:pPr>
      <w:r>
        <w:t>___________________________________________________     ___________</w:t>
      </w:r>
    </w:p>
    <w:p w:rsidR="000E0AB7" w:rsidRDefault="000E0AB7">
      <w:pPr>
        <w:pStyle w:val="ConsPlusNonformat"/>
        <w:jc w:val="both"/>
      </w:pPr>
      <w:r>
        <w:t xml:space="preserve">     (фамилия, имя, отчество члена комиссии)             (подпись)</w:t>
      </w:r>
    </w:p>
    <w:p w:rsidR="000E0AB7" w:rsidRDefault="000E0AB7">
      <w:pPr>
        <w:pStyle w:val="ConsPlusNormal"/>
        <w:jc w:val="both"/>
      </w:pPr>
    </w:p>
    <w:p w:rsidR="000E0AB7" w:rsidRDefault="000E0AB7">
      <w:pPr>
        <w:pStyle w:val="ConsPlusNormal"/>
        <w:jc w:val="both"/>
      </w:pPr>
    </w:p>
    <w:p w:rsidR="000E0AB7" w:rsidRDefault="000E0AB7">
      <w:pPr>
        <w:pStyle w:val="ConsPlusNormal"/>
        <w:jc w:val="both"/>
      </w:pPr>
    </w:p>
    <w:p w:rsidR="000E0AB7" w:rsidRDefault="000E0AB7">
      <w:pPr>
        <w:pStyle w:val="ConsPlusNormal"/>
        <w:jc w:val="both"/>
      </w:pPr>
    </w:p>
    <w:p w:rsidR="000E0AB7" w:rsidRDefault="000E0AB7">
      <w:pPr>
        <w:pStyle w:val="ConsPlusNormal"/>
        <w:jc w:val="both"/>
      </w:pPr>
    </w:p>
    <w:p w:rsidR="000E0AB7" w:rsidRDefault="000E0AB7">
      <w:pPr>
        <w:pStyle w:val="ConsPlusNormal"/>
        <w:jc w:val="right"/>
        <w:outlineLvl w:val="1"/>
      </w:pPr>
      <w:r>
        <w:t>Приложение N 4</w:t>
      </w:r>
    </w:p>
    <w:p w:rsidR="000E0AB7" w:rsidRDefault="000E0AB7">
      <w:pPr>
        <w:pStyle w:val="ConsPlusNormal"/>
        <w:jc w:val="right"/>
      </w:pPr>
      <w:r>
        <w:t>к Методике проведения конкурса на замещение</w:t>
      </w:r>
    </w:p>
    <w:p w:rsidR="000E0AB7" w:rsidRDefault="000E0AB7">
      <w:pPr>
        <w:pStyle w:val="ConsPlusNormal"/>
        <w:jc w:val="right"/>
      </w:pPr>
      <w:r>
        <w:t>вакантной должности государственной гражданской</w:t>
      </w:r>
    </w:p>
    <w:p w:rsidR="000E0AB7" w:rsidRDefault="000E0AB7">
      <w:pPr>
        <w:pStyle w:val="ConsPlusNormal"/>
        <w:jc w:val="right"/>
      </w:pPr>
      <w:r>
        <w:t>службы Республики Дагестан в Управлении и включение</w:t>
      </w:r>
    </w:p>
    <w:p w:rsidR="000E0AB7" w:rsidRDefault="000E0AB7">
      <w:pPr>
        <w:pStyle w:val="ConsPlusNormal"/>
        <w:jc w:val="right"/>
      </w:pPr>
      <w:r>
        <w:t>в кадровый резерв Управления</w:t>
      </w:r>
    </w:p>
    <w:p w:rsidR="000E0AB7" w:rsidRDefault="000E0AB7">
      <w:pPr>
        <w:pStyle w:val="ConsPlusNormal"/>
        <w:jc w:val="both"/>
      </w:pPr>
    </w:p>
    <w:p w:rsidR="000E0AB7" w:rsidRDefault="000E0AB7">
      <w:pPr>
        <w:pStyle w:val="ConsPlusNonformat"/>
        <w:jc w:val="both"/>
      </w:pPr>
      <w:bookmarkStart w:id="5" w:name="P409"/>
      <w:bookmarkEnd w:id="5"/>
      <w:r>
        <w:t xml:space="preserve">                                РЕШЕНИЕ</w:t>
      </w:r>
    </w:p>
    <w:p w:rsidR="000E0AB7" w:rsidRDefault="000E0AB7">
      <w:pPr>
        <w:pStyle w:val="ConsPlusNonformat"/>
        <w:jc w:val="both"/>
      </w:pPr>
      <w:r>
        <w:t xml:space="preserve">            конкурсной комиссии по итогам конкурса на замещение</w:t>
      </w:r>
    </w:p>
    <w:p w:rsidR="000E0AB7" w:rsidRDefault="000E0AB7">
      <w:pPr>
        <w:pStyle w:val="ConsPlusNonformat"/>
        <w:jc w:val="both"/>
      </w:pPr>
      <w:r>
        <w:t xml:space="preserve">          вакантной должности государственной гражданской службы</w:t>
      </w:r>
    </w:p>
    <w:p w:rsidR="000E0AB7" w:rsidRDefault="000E0AB7">
      <w:pPr>
        <w:pStyle w:val="ConsPlusNonformat"/>
        <w:jc w:val="both"/>
      </w:pPr>
      <w:r>
        <w:t xml:space="preserve">    Республики Дагестан в Управлении Правительства Республики Дагестан</w:t>
      </w:r>
    </w:p>
    <w:p w:rsidR="000E0AB7" w:rsidRDefault="000E0AB7">
      <w:pPr>
        <w:pStyle w:val="ConsPlusNonformat"/>
        <w:jc w:val="both"/>
      </w:pPr>
      <w:r>
        <w:lastRenderedPageBreak/>
        <w:t xml:space="preserve">      по вопросам переселения лакского населения Новолакского района</w:t>
      </w:r>
    </w:p>
    <w:p w:rsidR="000E0AB7" w:rsidRDefault="000E0AB7">
      <w:pPr>
        <w:pStyle w:val="ConsPlusNonformat"/>
        <w:jc w:val="both"/>
      </w:pPr>
      <w:r>
        <w:t xml:space="preserve">       на новое место жительства и восстановления Ауховского района</w:t>
      </w:r>
    </w:p>
    <w:p w:rsidR="000E0AB7" w:rsidRDefault="000E0AB7">
      <w:pPr>
        <w:pStyle w:val="ConsPlusNonformat"/>
        <w:jc w:val="both"/>
      </w:pPr>
      <w:r>
        <w:t xml:space="preserve">                           (далее - Управление)</w:t>
      </w:r>
    </w:p>
    <w:p w:rsidR="000E0AB7" w:rsidRDefault="000E0AB7">
      <w:pPr>
        <w:pStyle w:val="ConsPlusNonformat"/>
        <w:jc w:val="both"/>
      </w:pPr>
    </w:p>
    <w:p w:rsidR="000E0AB7" w:rsidRDefault="000E0AB7">
      <w:pPr>
        <w:pStyle w:val="ConsPlusNonformat"/>
        <w:jc w:val="both"/>
      </w:pPr>
      <w:r>
        <w:t xml:space="preserve">                        "__" ______________ 20__ г.</w:t>
      </w:r>
    </w:p>
    <w:p w:rsidR="000E0AB7" w:rsidRDefault="000E0AB7">
      <w:pPr>
        <w:pStyle w:val="ConsPlusNonformat"/>
        <w:jc w:val="both"/>
      </w:pPr>
      <w:r>
        <w:t xml:space="preserve">                        (дата проведения конкурса)</w:t>
      </w:r>
    </w:p>
    <w:p w:rsidR="000E0AB7" w:rsidRDefault="000E0AB7">
      <w:pPr>
        <w:pStyle w:val="ConsPlusNonformat"/>
        <w:jc w:val="both"/>
      </w:pPr>
    </w:p>
    <w:p w:rsidR="000E0AB7" w:rsidRDefault="000E0AB7">
      <w:pPr>
        <w:pStyle w:val="ConsPlusNonformat"/>
        <w:jc w:val="both"/>
      </w:pPr>
      <w:r>
        <w:t xml:space="preserve">    1.   Присутствовало  на  заседании  __________  из  ___________  членов</w:t>
      </w:r>
    </w:p>
    <w:p w:rsidR="000E0AB7" w:rsidRDefault="000E0AB7">
      <w:pPr>
        <w:pStyle w:val="ConsPlusNonformat"/>
        <w:jc w:val="both"/>
      </w:pPr>
      <w:r>
        <w:t>конкурсной</w:t>
      </w:r>
    </w:p>
    <w:p w:rsidR="000E0AB7" w:rsidRDefault="000E0AB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52"/>
        <w:gridCol w:w="2835"/>
      </w:tblGrid>
      <w:tr w:rsidR="000E0AB7">
        <w:tc>
          <w:tcPr>
            <w:tcW w:w="4252" w:type="dxa"/>
          </w:tcPr>
          <w:p w:rsidR="000E0AB7" w:rsidRDefault="000E0AB7">
            <w:pPr>
              <w:pStyle w:val="ConsPlusNormal"/>
              <w:jc w:val="center"/>
            </w:pPr>
            <w:r>
              <w:t>Фамилия, имя, отчество члена конкурсной комиссии, присутствовавшего на заседании конкурсной комиссии</w:t>
            </w:r>
          </w:p>
        </w:tc>
        <w:tc>
          <w:tcPr>
            <w:tcW w:w="2835" w:type="dxa"/>
          </w:tcPr>
          <w:p w:rsidR="000E0AB7" w:rsidRDefault="000E0AB7">
            <w:pPr>
              <w:pStyle w:val="ConsPlusNormal"/>
              <w:jc w:val="center"/>
            </w:pPr>
            <w:r>
              <w:t>Должность</w:t>
            </w:r>
          </w:p>
        </w:tc>
      </w:tr>
      <w:tr w:rsidR="000E0AB7">
        <w:tc>
          <w:tcPr>
            <w:tcW w:w="4252" w:type="dxa"/>
          </w:tcPr>
          <w:p w:rsidR="000E0AB7" w:rsidRDefault="000E0AB7">
            <w:pPr>
              <w:pStyle w:val="ConsPlusNormal"/>
            </w:pPr>
          </w:p>
        </w:tc>
        <w:tc>
          <w:tcPr>
            <w:tcW w:w="2835" w:type="dxa"/>
          </w:tcPr>
          <w:p w:rsidR="000E0AB7" w:rsidRDefault="000E0AB7">
            <w:pPr>
              <w:pStyle w:val="ConsPlusNormal"/>
            </w:pPr>
          </w:p>
        </w:tc>
      </w:tr>
      <w:tr w:rsidR="000E0AB7">
        <w:tc>
          <w:tcPr>
            <w:tcW w:w="4252" w:type="dxa"/>
          </w:tcPr>
          <w:p w:rsidR="000E0AB7" w:rsidRDefault="000E0AB7">
            <w:pPr>
              <w:pStyle w:val="ConsPlusNormal"/>
            </w:pPr>
          </w:p>
        </w:tc>
        <w:tc>
          <w:tcPr>
            <w:tcW w:w="2835" w:type="dxa"/>
          </w:tcPr>
          <w:p w:rsidR="000E0AB7" w:rsidRDefault="000E0AB7">
            <w:pPr>
              <w:pStyle w:val="ConsPlusNormal"/>
            </w:pPr>
          </w:p>
        </w:tc>
      </w:tr>
      <w:tr w:rsidR="000E0AB7">
        <w:tc>
          <w:tcPr>
            <w:tcW w:w="4252" w:type="dxa"/>
          </w:tcPr>
          <w:p w:rsidR="000E0AB7" w:rsidRDefault="000E0AB7">
            <w:pPr>
              <w:pStyle w:val="ConsPlusNormal"/>
            </w:pPr>
          </w:p>
        </w:tc>
        <w:tc>
          <w:tcPr>
            <w:tcW w:w="2835" w:type="dxa"/>
          </w:tcPr>
          <w:p w:rsidR="000E0AB7" w:rsidRDefault="000E0AB7">
            <w:pPr>
              <w:pStyle w:val="ConsPlusNormal"/>
            </w:pPr>
          </w:p>
        </w:tc>
      </w:tr>
    </w:tbl>
    <w:p w:rsidR="000E0AB7" w:rsidRDefault="000E0AB7">
      <w:pPr>
        <w:pStyle w:val="ConsPlusNormal"/>
        <w:jc w:val="both"/>
      </w:pPr>
    </w:p>
    <w:p w:rsidR="000E0AB7" w:rsidRDefault="000E0AB7">
      <w:pPr>
        <w:pStyle w:val="ConsPlusNonformat"/>
        <w:jc w:val="both"/>
      </w:pPr>
      <w:r>
        <w:t xml:space="preserve">    2.  Проведен  конкурс  на замещение вакантной должности государственной</w:t>
      </w:r>
    </w:p>
    <w:p w:rsidR="000E0AB7" w:rsidRDefault="000E0AB7">
      <w:pPr>
        <w:pStyle w:val="ConsPlusNonformat"/>
        <w:jc w:val="both"/>
      </w:pPr>
      <w:r>
        <w:t>гражданской службы Республики Дагестан в Управлении</w:t>
      </w:r>
    </w:p>
    <w:p w:rsidR="000E0AB7" w:rsidRDefault="000E0AB7">
      <w:pPr>
        <w:pStyle w:val="ConsPlusNonformat"/>
        <w:jc w:val="both"/>
      </w:pPr>
      <w:r>
        <w:t>___________________________________________________________________________</w:t>
      </w:r>
    </w:p>
    <w:p w:rsidR="000E0AB7" w:rsidRDefault="000E0AB7">
      <w:pPr>
        <w:pStyle w:val="ConsPlusNonformat"/>
        <w:jc w:val="both"/>
      </w:pPr>
      <w:r>
        <w:t xml:space="preserve">      (наименование должности с указанием структурного подразделения)</w:t>
      </w:r>
    </w:p>
    <w:p w:rsidR="000E0AB7" w:rsidRDefault="000E0AB7">
      <w:pPr>
        <w:pStyle w:val="ConsPlusNonformat"/>
        <w:jc w:val="both"/>
      </w:pPr>
      <w:r>
        <w:t>___________________________________________________________________________</w:t>
      </w:r>
    </w:p>
    <w:p w:rsidR="000E0AB7" w:rsidRDefault="000E0AB7">
      <w:pPr>
        <w:pStyle w:val="ConsPlusNonformat"/>
        <w:jc w:val="both"/>
      </w:pPr>
      <w:r>
        <w:t>___________________________________________________________________________</w:t>
      </w:r>
    </w:p>
    <w:p w:rsidR="000E0AB7" w:rsidRDefault="000E0AB7">
      <w:pPr>
        <w:pStyle w:val="ConsPlusNonformat"/>
        <w:jc w:val="both"/>
      </w:pPr>
      <w:r>
        <w:t>___________________________________________________________________________</w:t>
      </w:r>
    </w:p>
    <w:p w:rsidR="000E0AB7" w:rsidRDefault="000E0AB7">
      <w:pPr>
        <w:pStyle w:val="ConsPlusNonformat"/>
        <w:jc w:val="both"/>
      </w:pPr>
    </w:p>
    <w:p w:rsidR="000E0AB7" w:rsidRDefault="000E0AB7">
      <w:pPr>
        <w:pStyle w:val="ConsPlusNonformat"/>
        <w:jc w:val="both"/>
      </w:pPr>
      <w:r>
        <w:t xml:space="preserve">    3. Результаты рейтинговой оценки кандидатов</w:t>
      </w:r>
    </w:p>
    <w:p w:rsidR="000E0AB7" w:rsidRDefault="000E0AB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35"/>
        <w:gridCol w:w="1701"/>
        <w:gridCol w:w="2551"/>
      </w:tblGrid>
      <w:tr w:rsidR="000E0AB7">
        <w:tc>
          <w:tcPr>
            <w:tcW w:w="2835" w:type="dxa"/>
          </w:tcPr>
          <w:p w:rsidR="000E0AB7" w:rsidRDefault="000E0AB7">
            <w:pPr>
              <w:pStyle w:val="ConsPlusNormal"/>
              <w:jc w:val="center"/>
            </w:pPr>
            <w:r>
              <w:t>Фамилия, имя, отчество кандидата</w:t>
            </w:r>
          </w:p>
        </w:tc>
        <w:tc>
          <w:tcPr>
            <w:tcW w:w="1701" w:type="dxa"/>
          </w:tcPr>
          <w:p w:rsidR="000E0AB7" w:rsidRDefault="000E0AB7">
            <w:pPr>
              <w:pStyle w:val="ConsPlusNormal"/>
              <w:jc w:val="center"/>
            </w:pPr>
            <w:r>
              <w:t>Итоговый балл</w:t>
            </w:r>
          </w:p>
        </w:tc>
        <w:tc>
          <w:tcPr>
            <w:tcW w:w="2551" w:type="dxa"/>
          </w:tcPr>
          <w:p w:rsidR="000E0AB7" w:rsidRDefault="000E0AB7">
            <w:pPr>
              <w:pStyle w:val="ConsPlusNormal"/>
              <w:jc w:val="center"/>
            </w:pPr>
            <w:r>
              <w:t>Место в рейтинге (в порядке убывания)</w:t>
            </w:r>
          </w:p>
        </w:tc>
      </w:tr>
      <w:tr w:rsidR="000E0AB7">
        <w:tc>
          <w:tcPr>
            <w:tcW w:w="2835" w:type="dxa"/>
          </w:tcPr>
          <w:p w:rsidR="000E0AB7" w:rsidRDefault="000E0AB7">
            <w:pPr>
              <w:pStyle w:val="ConsPlusNormal"/>
            </w:pPr>
          </w:p>
        </w:tc>
        <w:tc>
          <w:tcPr>
            <w:tcW w:w="1701" w:type="dxa"/>
          </w:tcPr>
          <w:p w:rsidR="000E0AB7" w:rsidRDefault="000E0AB7">
            <w:pPr>
              <w:pStyle w:val="ConsPlusNormal"/>
            </w:pPr>
          </w:p>
        </w:tc>
        <w:tc>
          <w:tcPr>
            <w:tcW w:w="2551" w:type="dxa"/>
          </w:tcPr>
          <w:p w:rsidR="000E0AB7" w:rsidRDefault="000E0AB7">
            <w:pPr>
              <w:pStyle w:val="ConsPlusNormal"/>
            </w:pPr>
          </w:p>
        </w:tc>
      </w:tr>
      <w:tr w:rsidR="000E0AB7">
        <w:tc>
          <w:tcPr>
            <w:tcW w:w="2835" w:type="dxa"/>
          </w:tcPr>
          <w:p w:rsidR="000E0AB7" w:rsidRDefault="000E0AB7">
            <w:pPr>
              <w:pStyle w:val="ConsPlusNormal"/>
            </w:pPr>
          </w:p>
        </w:tc>
        <w:tc>
          <w:tcPr>
            <w:tcW w:w="1701" w:type="dxa"/>
          </w:tcPr>
          <w:p w:rsidR="000E0AB7" w:rsidRDefault="000E0AB7">
            <w:pPr>
              <w:pStyle w:val="ConsPlusNormal"/>
            </w:pPr>
          </w:p>
        </w:tc>
        <w:tc>
          <w:tcPr>
            <w:tcW w:w="2551" w:type="dxa"/>
          </w:tcPr>
          <w:p w:rsidR="000E0AB7" w:rsidRDefault="000E0AB7">
            <w:pPr>
              <w:pStyle w:val="ConsPlusNormal"/>
            </w:pPr>
          </w:p>
        </w:tc>
      </w:tr>
      <w:tr w:rsidR="000E0AB7">
        <w:tc>
          <w:tcPr>
            <w:tcW w:w="2835" w:type="dxa"/>
          </w:tcPr>
          <w:p w:rsidR="000E0AB7" w:rsidRDefault="000E0AB7">
            <w:pPr>
              <w:pStyle w:val="ConsPlusNormal"/>
            </w:pPr>
          </w:p>
        </w:tc>
        <w:tc>
          <w:tcPr>
            <w:tcW w:w="1701" w:type="dxa"/>
          </w:tcPr>
          <w:p w:rsidR="000E0AB7" w:rsidRDefault="000E0AB7">
            <w:pPr>
              <w:pStyle w:val="ConsPlusNormal"/>
            </w:pPr>
          </w:p>
        </w:tc>
        <w:tc>
          <w:tcPr>
            <w:tcW w:w="2551" w:type="dxa"/>
          </w:tcPr>
          <w:p w:rsidR="000E0AB7" w:rsidRDefault="000E0AB7">
            <w:pPr>
              <w:pStyle w:val="ConsPlusNormal"/>
            </w:pPr>
          </w:p>
        </w:tc>
      </w:tr>
    </w:tbl>
    <w:p w:rsidR="000E0AB7" w:rsidRDefault="000E0AB7">
      <w:pPr>
        <w:pStyle w:val="ConsPlusNormal"/>
        <w:jc w:val="both"/>
      </w:pPr>
    </w:p>
    <w:p w:rsidR="000E0AB7" w:rsidRDefault="000E0AB7">
      <w:pPr>
        <w:pStyle w:val="ConsPlusNonformat"/>
        <w:jc w:val="both"/>
      </w:pPr>
      <w:r>
        <w:t xml:space="preserve">    4.   Результаты   голосования   по   определению   победителя  конкурса</w:t>
      </w:r>
    </w:p>
    <w:p w:rsidR="000E0AB7" w:rsidRDefault="000E0AB7">
      <w:pPr>
        <w:pStyle w:val="ConsPlusNonformat"/>
        <w:jc w:val="both"/>
      </w:pPr>
      <w:r>
        <w:t>(заполняется по всем кандидатам)</w:t>
      </w:r>
    </w:p>
    <w:p w:rsidR="000E0AB7" w:rsidRDefault="000E0AB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744"/>
        <w:gridCol w:w="1134"/>
        <w:gridCol w:w="1134"/>
        <w:gridCol w:w="1757"/>
      </w:tblGrid>
      <w:tr w:rsidR="000E0AB7">
        <w:tc>
          <w:tcPr>
            <w:tcW w:w="7769" w:type="dxa"/>
            <w:gridSpan w:val="4"/>
          </w:tcPr>
          <w:p w:rsidR="000E0AB7" w:rsidRDefault="000E0AB7">
            <w:pPr>
              <w:pStyle w:val="ConsPlusNormal"/>
              <w:jc w:val="center"/>
            </w:pPr>
            <w:r>
              <w:t>________________________________________________________</w:t>
            </w:r>
          </w:p>
          <w:p w:rsidR="000E0AB7" w:rsidRDefault="000E0AB7">
            <w:pPr>
              <w:pStyle w:val="ConsPlusNormal"/>
              <w:jc w:val="center"/>
            </w:pPr>
            <w:r>
              <w:t>(фамилия, имя, отчество кандидата, занявшего первое место в рейтинге)</w:t>
            </w:r>
          </w:p>
        </w:tc>
      </w:tr>
      <w:tr w:rsidR="000E0AB7">
        <w:tc>
          <w:tcPr>
            <w:tcW w:w="3744" w:type="dxa"/>
          </w:tcPr>
          <w:p w:rsidR="000E0AB7" w:rsidRDefault="000E0AB7">
            <w:pPr>
              <w:pStyle w:val="ConsPlusNormal"/>
              <w:jc w:val="center"/>
            </w:pPr>
            <w:r>
              <w:t>Фамилия, имя, отчество члена конкурсной комиссии</w:t>
            </w:r>
          </w:p>
        </w:tc>
        <w:tc>
          <w:tcPr>
            <w:tcW w:w="4025" w:type="dxa"/>
            <w:gridSpan w:val="3"/>
          </w:tcPr>
          <w:p w:rsidR="000E0AB7" w:rsidRDefault="000E0AB7">
            <w:pPr>
              <w:pStyle w:val="ConsPlusNormal"/>
              <w:jc w:val="center"/>
            </w:pPr>
            <w:r>
              <w:t>Голосование</w:t>
            </w:r>
          </w:p>
        </w:tc>
      </w:tr>
      <w:tr w:rsidR="000E0AB7">
        <w:tc>
          <w:tcPr>
            <w:tcW w:w="3744" w:type="dxa"/>
          </w:tcPr>
          <w:p w:rsidR="000E0AB7" w:rsidRDefault="000E0AB7">
            <w:pPr>
              <w:pStyle w:val="ConsPlusNormal"/>
            </w:pPr>
          </w:p>
        </w:tc>
        <w:tc>
          <w:tcPr>
            <w:tcW w:w="1134" w:type="dxa"/>
          </w:tcPr>
          <w:p w:rsidR="000E0AB7" w:rsidRDefault="000E0AB7">
            <w:pPr>
              <w:pStyle w:val="ConsPlusNormal"/>
              <w:jc w:val="center"/>
            </w:pPr>
            <w:r>
              <w:t>"за"</w:t>
            </w:r>
          </w:p>
        </w:tc>
        <w:tc>
          <w:tcPr>
            <w:tcW w:w="1134" w:type="dxa"/>
          </w:tcPr>
          <w:p w:rsidR="000E0AB7" w:rsidRDefault="000E0AB7">
            <w:pPr>
              <w:pStyle w:val="ConsPlusNormal"/>
              <w:jc w:val="center"/>
            </w:pPr>
            <w:r>
              <w:t>"против"</w:t>
            </w:r>
          </w:p>
        </w:tc>
        <w:tc>
          <w:tcPr>
            <w:tcW w:w="1757" w:type="dxa"/>
          </w:tcPr>
          <w:p w:rsidR="000E0AB7" w:rsidRDefault="000E0AB7">
            <w:pPr>
              <w:pStyle w:val="ConsPlusNormal"/>
              <w:jc w:val="center"/>
            </w:pPr>
            <w:r>
              <w:t>"воздержался"</w:t>
            </w:r>
          </w:p>
        </w:tc>
      </w:tr>
      <w:tr w:rsidR="000E0AB7">
        <w:tc>
          <w:tcPr>
            <w:tcW w:w="3744" w:type="dxa"/>
          </w:tcPr>
          <w:p w:rsidR="000E0AB7" w:rsidRDefault="000E0AB7">
            <w:pPr>
              <w:pStyle w:val="ConsPlusNormal"/>
            </w:pPr>
          </w:p>
        </w:tc>
        <w:tc>
          <w:tcPr>
            <w:tcW w:w="1134" w:type="dxa"/>
          </w:tcPr>
          <w:p w:rsidR="000E0AB7" w:rsidRDefault="000E0AB7">
            <w:pPr>
              <w:pStyle w:val="ConsPlusNormal"/>
            </w:pPr>
          </w:p>
        </w:tc>
        <w:tc>
          <w:tcPr>
            <w:tcW w:w="1134" w:type="dxa"/>
          </w:tcPr>
          <w:p w:rsidR="000E0AB7" w:rsidRDefault="000E0AB7">
            <w:pPr>
              <w:pStyle w:val="ConsPlusNormal"/>
            </w:pPr>
          </w:p>
        </w:tc>
        <w:tc>
          <w:tcPr>
            <w:tcW w:w="1757" w:type="dxa"/>
          </w:tcPr>
          <w:p w:rsidR="000E0AB7" w:rsidRDefault="000E0AB7">
            <w:pPr>
              <w:pStyle w:val="ConsPlusNormal"/>
            </w:pPr>
          </w:p>
        </w:tc>
      </w:tr>
      <w:tr w:rsidR="000E0AB7">
        <w:tc>
          <w:tcPr>
            <w:tcW w:w="3744" w:type="dxa"/>
          </w:tcPr>
          <w:p w:rsidR="000E0AB7" w:rsidRDefault="000E0AB7">
            <w:pPr>
              <w:pStyle w:val="ConsPlusNormal"/>
            </w:pPr>
          </w:p>
        </w:tc>
        <w:tc>
          <w:tcPr>
            <w:tcW w:w="1134" w:type="dxa"/>
          </w:tcPr>
          <w:p w:rsidR="000E0AB7" w:rsidRDefault="000E0AB7">
            <w:pPr>
              <w:pStyle w:val="ConsPlusNormal"/>
            </w:pPr>
          </w:p>
        </w:tc>
        <w:tc>
          <w:tcPr>
            <w:tcW w:w="1134" w:type="dxa"/>
          </w:tcPr>
          <w:p w:rsidR="000E0AB7" w:rsidRDefault="000E0AB7">
            <w:pPr>
              <w:pStyle w:val="ConsPlusNormal"/>
            </w:pPr>
          </w:p>
        </w:tc>
        <w:tc>
          <w:tcPr>
            <w:tcW w:w="1757" w:type="dxa"/>
          </w:tcPr>
          <w:p w:rsidR="000E0AB7" w:rsidRDefault="000E0AB7">
            <w:pPr>
              <w:pStyle w:val="ConsPlusNormal"/>
            </w:pPr>
          </w:p>
        </w:tc>
      </w:tr>
      <w:tr w:rsidR="000E0AB7">
        <w:tc>
          <w:tcPr>
            <w:tcW w:w="3744" w:type="dxa"/>
          </w:tcPr>
          <w:p w:rsidR="000E0AB7" w:rsidRDefault="000E0AB7">
            <w:pPr>
              <w:pStyle w:val="ConsPlusNormal"/>
            </w:pPr>
            <w:r>
              <w:t>Итого</w:t>
            </w:r>
          </w:p>
        </w:tc>
        <w:tc>
          <w:tcPr>
            <w:tcW w:w="1134" w:type="dxa"/>
          </w:tcPr>
          <w:p w:rsidR="000E0AB7" w:rsidRDefault="000E0AB7">
            <w:pPr>
              <w:pStyle w:val="ConsPlusNormal"/>
            </w:pPr>
          </w:p>
        </w:tc>
        <w:tc>
          <w:tcPr>
            <w:tcW w:w="1134" w:type="dxa"/>
          </w:tcPr>
          <w:p w:rsidR="000E0AB7" w:rsidRDefault="000E0AB7">
            <w:pPr>
              <w:pStyle w:val="ConsPlusNormal"/>
            </w:pPr>
          </w:p>
        </w:tc>
        <w:tc>
          <w:tcPr>
            <w:tcW w:w="1757" w:type="dxa"/>
          </w:tcPr>
          <w:p w:rsidR="000E0AB7" w:rsidRDefault="000E0AB7">
            <w:pPr>
              <w:pStyle w:val="ConsPlusNormal"/>
            </w:pPr>
          </w:p>
        </w:tc>
      </w:tr>
    </w:tbl>
    <w:p w:rsidR="000E0AB7" w:rsidRDefault="000E0AB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744"/>
        <w:gridCol w:w="1134"/>
        <w:gridCol w:w="1134"/>
        <w:gridCol w:w="1757"/>
      </w:tblGrid>
      <w:tr w:rsidR="000E0AB7">
        <w:tc>
          <w:tcPr>
            <w:tcW w:w="7769" w:type="dxa"/>
            <w:gridSpan w:val="4"/>
          </w:tcPr>
          <w:p w:rsidR="000E0AB7" w:rsidRDefault="000E0AB7">
            <w:pPr>
              <w:pStyle w:val="ConsPlusNormal"/>
              <w:jc w:val="center"/>
            </w:pPr>
            <w:r>
              <w:lastRenderedPageBreak/>
              <w:t>________________________________________________________</w:t>
            </w:r>
          </w:p>
          <w:p w:rsidR="000E0AB7" w:rsidRDefault="000E0AB7">
            <w:pPr>
              <w:pStyle w:val="ConsPlusNormal"/>
              <w:jc w:val="center"/>
            </w:pPr>
            <w:r>
              <w:t>(фамилия, имя, отчество кандидата, занявшего второе место в рейтинге)</w:t>
            </w:r>
          </w:p>
        </w:tc>
      </w:tr>
      <w:tr w:rsidR="000E0AB7">
        <w:tc>
          <w:tcPr>
            <w:tcW w:w="3744" w:type="dxa"/>
          </w:tcPr>
          <w:p w:rsidR="000E0AB7" w:rsidRDefault="000E0AB7">
            <w:pPr>
              <w:pStyle w:val="ConsPlusNormal"/>
              <w:jc w:val="center"/>
            </w:pPr>
            <w:r>
              <w:t>Фамилия, имя, отчество члена конкурсной комиссии</w:t>
            </w:r>
          </w:p>
        </w:tc>
        <w:tc>
          <w:tcPr>
            <w:tcW w:w="4025" w:type="dxa"/>
            <w:gridSpan w:val="3"/>
          </w:tcPr>
          <w:p w:rsidR="000E0AB7" w:rsidRDefault="000E0AB7">
            <w:pPr>
              <w:pStyle w:val="ConsPlusNormal"/>
              <w:jc w:val="center"/>
            </w:pPr>
            <w:r>
              <w:t>Голосование</w:t>
            </w:r>
          </w:p>
        </w:tc>
      </w:tr>
      <w:tr w:rsidR="000E0AB7">
        <w:tc>
          <w:tcPr>
            <w:tcW w:w="3744" w:type="dxa"/>
          </w:tcPr>
          <w:p w:rsidR="000E0AB7" w:rsidRDefault="000E0AB7">
            <w:pPr>
              <w:pStyle w:val="ConsPlusNormal"/>
            </w:pPr>
          </w:p>
        </w:tc>
        <w:tc>
          <w:tcPr>
            <w:tcW w:w="1134" w:type="dxa"/>
          </w:tcPr>
          <w:p w:rsidR="000E0AB7" w:rsidRDefault="000E0AB7">
            <w:pPr>
              <w:pStyle w:val="ConsPlusNormal"/>
              <w:jc w:val="center"/>
            </w:pPr>
            <w:r>
              <w:t>"за"</w:t>
            </w:r>
          </w:p>
        </w:tc>
        <w:tc>
          <w:tcPr>
            <w:tcW w:w="1134" w:type="dxa"/>
          </w:tcPr>
          <w:p w:rsidR="000E0AB7" w:rsidRDefault="000E0AB7">
            <w:pPr>
              <w:pStyle w:val="ConsPlusNormal"/>
              <w:jc w:val="center"/>
            </w:pPr>
            <w:r>
              <w:t>"против"</w:t>
            </w:r>
          </w:p>
        </w:tc>
        <w:tc>
          <w:tcPr>
            <w:tcW w:w="1757" w:type="dxa"/>
          </w:tcPr>
          <w:p w:rsidR="000E0AB7" w:rsidRDefault="000E0AB7">
            <w:pPr>
              <w:pStyle w:val="ConsPlusNormal"/>
              <w:jc w:val="center"/>
            </w:pPr>
            <w:r>
              <w:t>"воздержался"</w:t>
            </w:r>
          </w:p>
        </w:tc>
      </w:tr>
      <w:tr w:rsidR="000E0AB7">
        <w:tc>
          <w:tcPr>
            <w:tcW w:w="3744" w:type="dxa"/>
          </w:tcPr>
          <w:p w:rsidR="000E0AB7" w:rsidRDefault="000E0AB7">
            <w:pPr>
              <w:pStyle w:val="ConsPlusNormal"/>
            </w:pPr>
          </w:p>
        </w:tc>
        <w:tc>
          <w:tcPr>
            <w:tcW w:w="1134" w:type="dxa"/>
          </w:tcPr>
          <w:p w:rsidR="000E0AB7" w:rsidRDefault="000E0AB7">
            <w:pPr>
              <w:pStyle w:val="ConsPlusNormal"/>
            </w:pPr>
          </w:p>
        </w:tc>
        <w:tc>
          <w:tcPr>
            <w:tcW w:w="1134" w:type="dxa"/>
          </w:tcPr>
          <w:p w:rsidR="000E0AB7" w:rsidRDefault="000E0AB7">
            <w:pPr>
              <w:pStyle w:val="ConsPlusNormal"/>
            </w:pPr>
          </w:p>
        </w:tc>
        <w:tc>
          <w:tcPr>
            <w:tcW w:w="1757" w:type="dxa"/>
          </w:tcPr>
          <w:p w:rsidR="000E0AB7" w:rsidRDefault="000E0AB7">
            <w:pPr>
              <w:pStyle w:val="ConsPlusNormal"/>
            </w:pPr>
          </w:p>
        </w:tc>
      </w:tr>
      <w:tr w:rsidR="000E0AB7">
        <w:tc>
          <w:tcPr>
            <w:tcW w:w="3744" w:type="dxa"/>
          </w:tcPr>
          <w:p w:rsidR="000E0AB7" w:rsidRDefault="000E0AB7">
            <w:pPr>
              <w:pStyle w:val="ConsPlusNormal"/>
            </w:pPr>
          </w:p>
        </w:tc>
        <w:tc>
          <w:tcPr>
            <w:tcW w:w="1134" w:type="dxa"/>
          </w:tcPr>
          <w:p w:rsidR="000E0AB7" w:rsidRDefault="000E0AB7">
            <w:pPr>
              <w:pStyle w:val="ConsPlusNormal"/>
            </w:pPr>
          </w:p>
        </w:tc>
        <w:tc>
          <w:tcPr>
            <w:tcW w:w="1134" w:type="dxa"/>
          </w:tcPr>
          <w:p w:rsidR="000E0AB7" w:rsidRDefault="000E0AB7">
            <w:pPr>
              <w:pStyle w:val="ConsPlusNormal"/>
            </w:pPr>
          </w:p>
        </w:tc>
        <w:tc>
          <w:tcPr>
            <w:tcW w:w="1757" w:type="dxa"/>
          </w:tcPr>
          <w:p w:rsidR="000E0AB7" w:rsidRDefault="000E0AB7">
            <w:pPr>
              <w:pStyle w:val="ConsPlusNormal"/>
            </w:pPr>
          </w:p>
        </w:tc>
      </w:tr>
      <w:tr w:rsidR="000E0AB7">
        <w:tc>
          <w:tcPr>
            <w:tcW w:w="3744" w:type="dxa"/>
          </w:tcPr>
          <w:p w:rsidR="000E0AB7" w:rsidRDefault="000E0AB7">
            <w:pPr>
              <w:pStyle w:val="ConsPlusNormal"/>
            </w:pPr>
            <w:r>
              <w:t>Итого</w:t>
            </w:r>
          </w:p>
        </w:tc>
        <w:tc>
          <w:tcPr>
            <w:tcW w:w="1134" w:type="dxa"/>
          </w:tcPr>
          <w:p w:rsidR="000E0AB7" w:rsidRDefault="000E0AB7">
            <w:pPr>
              <w:pStyle w:val="ConsPlusNormal"/>
            </w:pPr>
          </w:p>
        </w:tc>
        <w:tc>
          <w:tcPr>
            <w:tcW w:w="1134" w:type="dxa"/>
          </w:tcPr>
          <w:p w:rsidR="000E0AB7" w:rsidRDefault="000E0AB7">
            <w:pPr>
              <w:pStyle w:val="ConsPlusNormal"/>
            </w:pPr>
          </w:p>
        </w:tc>
        <w:tc>
          <w:tcPr>
            <w:tcW w:w="1757" w:type="dxa"/>
          </w:tcPr>
          <w:p w:rsidR="000E0AB7" w:rsidRDefault="000E0AB7">
            <w:pPr>
              <w:pStyle w:val="ConsPlusNormal"/>
            </w:pPr>
          </w:p>
        </w:tc>
      </w:tr>
    </w:tbl>
    <w:p w:rsidR="000E0AB7" w:rsidRDefault="000E0AB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744"/>
        <w:gridCol w:w="1134"/>
        <w:gridCol w:w="1134"/>
        <w:gridCol w:w="1757"/>
      </w:tblGrid>
      <w:tr w:rsidR="000E0AB7">
        <w:tc>
          <w:tcPr>
            <w:tcW w:w="7769" w:type="dxa"/>
            <w:gridSpan w:val="4"/>
          </w:tcPr>
          <w:p w:rsidR="000E0AB7" w:rsidRDefault="000E0AB7">
            <w:pPr>
              <w:pStyle w:val="ConsPlusNormal"/>
              <w:jc w:val="center"/>
            </w:pPr>
            <w:r>
              <w:t>________________________________________________________</w:t>
            </w:r>
          </w:p>
          <w:p w:rsidR="000E0AB7" w:rsidRDefault="000E0AB7">
            <w:pPr>
              <w:pStyle w:val="ConsPlusNormal"/>
              <w:jc w:val="center"/>
            </w:pPr>
            <w:r>
              <w:t>(фамилия, имя, отчество кандидата, занявшего третье место в рейтинге)</w:t>
            </w:r>
          </w:p>
        </w:tc>
      </w:tr>
      <w:tr w:rsidR="000E0AB7">
        <w:tc>
          <w:tcPr>
            <w:tcW w:w="3744" w:type="dxa"/>
          </w:tcPr>
          <w:p w:rsidR="000E0AB7" w:rsidRDefault="000E0AB7">
            <w:pPr>
              <w:pStyle w:val="ConsPlusNormal"/>
              <w:jc w:val="center"/>
            </w:pPr>
            <w:r>
              <w:t>Фамилия, имя, отчество члена конкурсной комиссии</w:t>
            </w:r>
          </w:p>
        </w:tc>
        <w:tc>
          <w:tcPr>
            <w:tcW w:w="4025" w:type="dxa"/>
            <w:gridSpan w:val="3"/>
          </w:tcPr>
          <w:p w:rsidR="000E0AB7" w:rsidRDefault="000E0AB7">
            <w:pPr>
              <w:pStyle w:val="ConsPlusNormal"/>
              <w:jc w:val="center"/>
            </w:pPr>
            <w:r>
              <w:t>Голосование</w:t>
            </w:r>
          </w:p>
        </w:tc>
      </w:tr>
      <w:tr w:rsidR="000E0AB7">
        <w:tc>
          <w:tcPr>
            <w:tcW w:w="3744" w:type="dxa"/>
          </w:tcPr>
          <w:p w:rsidR="000E0AB7" w:rsidRDefault="000E0AB7">
            <w:pPr>
              <w:pStyle w:val="ConsPlusNormal"/>
            </w:pPr>
          </w:p>
        </w:tc>
        <w:tc>
          <w:tcPr>
            <w:tcW w:w="1134" w:type="dxa"/>
          </w:tcPr>
          <w:p w:rsidR="000E0AB7" w:rsidRDefault="000E0AB7">
            <w:pPr>
              <w:pStyle w:val="ConsPlusNormal"/>
              <w:jc w:val="center"/>
            </w:pPr>
            <w:r>
              <w:t>"за"</w:t>
            </w:r>
          </w:p>
        </w:tc>
        <w:tc>
          <w:tcPr>
            <w:tcW w:w="1134" w:type="dxa"/>
          </w:tcPr>
          <w:p w:rsidR="000E0AB7" w:rsidRDefault="000E0AB7">
            <w:pPr>
              <w:pStyle w:val="ConsPlusNormal"/>
              <w:jc w:val="center"/>
            </w:pPr>
            <w:r>
              <w:t>"против"</w:t>
            </w:r>
          </w:p>
        </w:tc>
        <w:tc>
          <w:tcPr>
            <w:tcW w:w="1757" w:type="dxa"/>
          </w:tcPr>
          <w:p w:rsidR="000E0AB7" w:rsidRDefault="000E0AB7">
            <w:pPr>
              <w:pStyle w:val="ConsPlusNormal"/>
              <w:jc w:val="center"/>
            </w:pPr>
            <w:r>
              <w:t>"воздержался"</w:t>
            </w:r>
          </w:p>
        </w:tc>
      </w:tr>
      <w:tr w:rsidR="000E0AB7">
        <w:tc>
          <w:tcPr>
            <w:tcW w:w="3744" w:type="dxa"/>
          </w:tcPr>
          <w:p w:rsidR="000E0AB7" w:rsidRDefault="000E0AB7">
            <w:pPr>
              <w:pStyle w:val="ConsPlusNormal"/>
            </w:pPr>
          </w:p>
        </w:tc>
        <w:tc>
          <w:tcPr>
            <w:tcW w:w="1134" w:type="dxa"/>
          </w:tcPr>
          <w:p w:rsidR="000E0AB7" w:rsidRDefault="000E0AB7">
            <w:pPr>
              <w:pStyle w:val="ConsPlusNormal"/>
            </w:pPr>
          </w:p>
        </w:tc>
        <w:tc>
          <w:tcPr>
            <w:tcW w:w="1134" w:type="dxa"/>
          </w:tcPr>
          <w:p w:rsidR="000E0AB7" w:rsidRDefault="000E0AB7">
            <w:pPr>
              <w:pStyle w:val="ConsPlusNormal"/>
            </w:pPr>
          </w:p>
        </w:tc>
        <w:tc>
          <w:tcPr>
            <w:tcW w:w="1757" w:type="dxa"/>
          </w:tcPr>
          <w:p w:rsidR="000E0AB7" w:rsidRDefault="000E0AB7">
            <w:pPr>
              <w:pStyle w:val="ConsPlusNormal"/>
            </w:pPr>
          </w:p>
        </w:tc>
      </w:tr>
      <w:tr w:rsidR="000E0AB7">
        <w:tc>
          <w:tcPr>
            <w:tcW w:w="3744" w:type="dxa"/>
          </w:tcPr>
          <w:p w:rsidR="000E0AB7" w:rsidRDefault="000E0AB7">
            <w:pPr>
              <w:pStyle w:val="ConsPlusNormal"/>
            </w:pPr>
          </w:p>
        </w:tc>
        <w:tc>
          <w:tcPr>
            <w:tcW w:w="1134" w:type="dxa"/>
          </w:tcPr>
          <w:p w:rsidR="000E0AB7" w:rsidRDefault="000E0AB7">
            <w:pPr>
              <w:pStyle w:val="ConsPlusNormal"/>
            </w:pPr>
          </w:p>
        </w:tc>
        <w:tc>
          <w:tcPr>
            <w:tcW w:w="1134" w:type="dxa"/>
          </w:tcPr>
          <w:p w:rsidR="000E0AB7" w:rsidRDefault="000E0AB7">
            <w:pPr>
              <w:pStyle w:val="ConsPlusNormal"/>
            </w:pPr>
          </w:p>
        </w:tc>
        <w:tc>
          <w:tcPr>
            <w:tcW w:w="1757" w:type="dxa"/>
          </w:tcPr>
          <w:p w:rsidR="000E0AB7" w:rsidRDefault="000E0AB7">
            <w:pPr>
              <w:pStyle w:val="ConsPlusNormal"/>
            </w:pPr>
          </w:p>
        </w:tc>
      </w:tr>
      <w:tr w:rsidR="000E0AB7">
        <w:tc>
          <w:tcPr>
            <w:tcW w:w="3744" w:type="dxa"/>
          </w:tcPr>
          <w:p w:rsidR="000E0AB7" w:rsidRDefault="000E0AB7">
            <w:pPr>
              <w:pStyle w:val="ConsPlusNormal"/>
            </w:pPr>
            <w:r>
              <w:t>Итого</w:t>
            </w:r>
          </w:p>
        </w:tc>
        <w:tc>
          <w:tcPr>
            <w:tcW w:w="1134" w:type="dxa"/>
          </w:tcPr>
          <w:p w:rsidR="000E0AB7" w:rsidRDefault="000E0AB7">
            <w:pPr>
              <w:pStyle w:val="ConsPlusNormal"/>
            </w:pPr>
          </w:p>
        </w:tc>
        <w:tc>
          <w:tcPr>
            <w:tcW w:w="1134" w:type="dxa"/>
          </w:tcPr>
          <w:p w:rsidR="000E0AB7" w:rsidRDefault="000E0AB7">
            <w:pPr>
              <w:pStyle w:val="ConsPlusNormal"/>
            </w:pPr>
          </w:p>
        </w:tc>
        <w:tc>
          <w:tcPr>
            <w:tcW w:w="1757" w:type="dxa"/>
          </w:tcPr>
          <w:p w:rsidR="000E0AB7" w:rsidRDefault="000E0AB7">
            <w:pPr>
              <w:pStyle w:val="ConsPlusNormal"/>
            </w:pPr>
          </w:p>
        </w:tc>
      </w:tr>
    </w:tbl>
    <w:p w:rsidR="000E0AB7" w:rsidRDefault="000E0AB7">
      <w:pPr>
        <w:pStyle w:val="ConsPlusNormal"/>
        <w:jc w:val="both"/>
      </w:pPr>
    </w:p>
    <w:p w:rsidR="000E0AB7" w:rsidRDefault="000E0AB7">
      <w:pPr>
        <w:pStyle w:val="ConsPlusNonformat"/>
        <w:jc w:val="both"/>
      </w:pPr>
      <w:r>
        <w:t xml:space="preserve">    Комментарии к результатам голосования (при необходимости)</w:t>
      </w:r>
    </w:p>
    <w:p w:rsidR="000E0AB7" w:rsidRDefault="000E0AB7">
      <w:pPr>
        <w:pStyle w:val="ConsPlusNonformat"/>
        <w:jc w:val="both"/>
      </w:pPr>
      <w:r>
        <w:t>___________________________________________________________________________</w:t>
      </w:r>
    </w:p>
    <w:p w:rsidR="000E0AB7" w:rsidRDefault="000E0AB7">
      <w:pPr>
        <w:pStyle w:val="ConsPlusNonformat"/>
        <w:jc w:val="both"/>
      </w:pPr>
      <w:r>
        <w:t>___________________________________________________________________________</w:t>
      </w:r>
    </w:p>
    <w:p w:rsidR="000E0AB7" w:rsidRDefault="000E0AB7">
      <w:pPr>
        <w:pStyle w:val="ConsPlusNonformat"/>
        <w:jc w:val="both"/>
      </w:pPr>
      <w:r>
        <w:t>___________________________________________________________________________</w:t>
      </w:r>
    </w:p>
    <w:p w:rsidR="000E0AB7" w:rsidRDefault="000E0AB7">
      <w:pPr>
        <w:pStyle w:val="ConsPlusNonformat"/>
        <w:jc w:val="both"/>
      </w:pPr>
      <w:r>
        <w:t>___________________________________________________________________________</w:t>
      </w:r>
    </w:p>
    <w:p w:rsidR="000E0AB7" w:rsidRDefault="000E0AB7">
      <w:pPr>
        <w:pStyle w:val="ConsPlusNonformat"/>
        <w:jc w:val="both"/>
      </w:pPr>
    </w:p>
    <w:p w:rsidR="000E0AB7" w:rsidRDefault="000E0AB7">
      <w:pPr>
        <w:pStyle w:val="ConsPlusNonformat"/>
        <w:jc w:val="both"/>
      </w:pPr>
      <w:r>
        <w:t xml:space="preserve">    5.  По результатам голосования конкурсная комиссия признает победителем</w:t>
      </w:r>
    </w:p>
    <w:p w:rsidR="000E0AB7" w:rsidRDefault="000E0AB7">
      <w:pPr>
        <w:pStyle w:val="ConsPlusNonformat"/>
        <w:jc w:val="both"/>
      </w:pPr>
      <w:r>
        <w:t>конкурса следующего кандидата</w:t>
      </w:r>
    </w:p>
    <w:p w:rsidR="000E0AB7" w:rsidRDefault="000E0AB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52"/>
        <w:gridCol w:w="2835"/>
      </w:tblGrid>
      <w:tr w:rsidR="000E0AB7">
        <w:tc>
          <w:tcPr>
            <w:tcW w:w="4252" w:type="dxa"/>
          </w:tcPr>
          <w:p w:rsidR="000E0AB7" w:rsidRDefault="000E0AB7">
            <w:pPr>
              <w:pStyle w:val="ConsPlusNormal"/>
              <w:jc w:val="center"/>
            </w:pPr>
            <w:r>
              <w:t>Фамилия, имя, отчество кандидата, признанного победителем</w:t>
            </w:r>
          </w:p>
        </w:tc>
        <w:tc>
          <w:tcPr>
            <w:tcW w:w="2835" w:type="dxa"/>
          </w:tcPr>
          <w:p w:rsidR="000E0AB7" w:rsidRDefault="000E0AB7">
            <w:pPr>
              <w:pStyle w:val="ConsPlusNormal"/>
              <w:jc w:val="center"/>
            </w:pPr>
            <w:r>
              <w:t>Вакантная должность государственной гражданской службы Республики Дагестан</w:t>
            </w:r>
          </w:p>
        </w:tc>
      </w:tr>
      <w:tr w:rsidR="000E0AB7">
        <w:tc>
          <w:tcPr>
            <w:tcW w:w="4252" w:type="dxa"/>
          </w:tcPr>
          <w:p w:rsidR="000E0AB7" w:rsidRDefault="000E0AB7">
            <w:pPr>
              <w:pStyle w:val="ConsPlusNormal"/>
            </w:pPr>
          </w:p>
        </w:tc>
        <w:tc>
          <w:tcPr>
            <w:tcW w:w="2835" w:type="dxa"/>
          </w:tcPr>
          <w:p w:rsidR="000E0AB7" w:rsidRDefault="000E0AB7">
            <w:pPr>
              <w:pStyle w:val="ConsPlusNormal"/>
            </w:pPr>
          </w:p>
        </w:tc>
      </w:tr>
    </w:tbl>
    <w:p w:rsidR="000E0AB7" w:rsidRDefault="000E0AB7">
      <w:pPr>
        <w:pStyle w:val="ConsPlusNormal"/>
        <w:jc w:val="both"/>
      </w:pPr>
    </w:p>
    <w:p w:rsidR="000E0AB7" w:rsidRDefault="000E0AB7">
      <w:pPr>
        <w:pStyle w:val="ConsPlusNonformat"/>
        <w:jc w:val="both"/>
      </w:pPr>
      <w:r>
        <w:t xml:space="preserve">    6.   По  результатам  голосования  конкурсная  комиссия  рекомендует  к</w:t>
      </w:r>
    </w:p>
    <w:p w:rsidR="000E0AB7" w:rsidRDefault="000E0AB7">
      <w:pPr>
        <w:pStyle w:val="ConsPlusNonformat"/>
        <w:jc w:val="both"/>
      </w:pPr>
      <w:r>
        <w:t>включению  в  кадровый  резерв  Управления следующих кандидатов</w:t>
      </w:r>
    </w:p>
    <w:p w:rsidR="000E0AB7" w:rsidRDefault="000E0AB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52"/>
        <w:gridCol w:w="2835"/>
      </w:tblGrid>
      <w:tr w:rsidR="000E0AB7">
        <w:tc>
          <w:tcPr>
            <w:tcW w:w="4252" w:type="dxa"/>
          </w:tcPr>
          <w:p w:rsidR="000E0AB7" w:rsidRDefault="000E0AB7">
            <w:pPr>
              <w:pStyle w:val="ConsPlusNormal"/>
              <w:jc w:val="center"/>
            </w:pPr>
            <w:r>
              <w:t>Фамилия, имя, отчество кандидата, рекомендованного к включению в кадровый резерв государственного органа</w:t>
            </w:r>
          </w:p>
        </w:tc>
        <w:tc>
          <w:tcPr>
            <w:tcW w:w="2835" w:type="dxa"/>
          </w:tcPr>
          <w:p w:rsidR="000E0AB7" w:rsidRDefault="000E0AB7">
            <w:pPr>
              <w:pStyle w:val="ConsPlusNormal"/>
              <w:jc w:val="center"/>
            </w:pPr>
            <w:r>
              <w:t>Группа должностей государственной гражданской службы Республики Дагестан</w:t>
            </w:r>
          </w:p>
        </w:tc>
      </w:tr>
      <w:tr w:rsidR="000E0AB7">
        <w:tc>
          <w:tcPr>
            <w:tcW w:w="4252" w:type="dxa"/>
          </w:tcPr>
          <w:p w:rsidR="000E0AB7" w:rsidRDefault="000E0AB7">
            <w:pPr>
              <w:pStyle w:val="ConsPlusNormal"/>
            </w:pPr>
          </w:p>
        </w:tc>
        <w:tc>
          <w:tcPr>
            <w:tcW w:w="2835" w:type="dxa"/>
          </w:tcPr>
          <w:p w:rsidR="000E0AB7" w:rsidRDefault="000E0AB7">
            <w:pPr>
              <w:pStyle w:val="ConsPlusNormal"/>
            </w:pPr>
          </w:p>
        </w:tc>
      </w:tr>
    </w:tbl>
    <w:p w:rsidR="000E0AB7" w:rsidRDefault="000E0AB7">
      <w:pPr>
        <w:pStyle w:val="ConsPlusNormal"/>
        <w:jc w:val="both"/>
      </w:pPr>
    </w:p>
    <w:p w:rsidR="000E0AB7" w:rsidRDefault="000E0AB7">
      <w:pPr>
        <w:pStyle w:val="ConsPlusNonformat"/>
        <w:jc w:val="both"/>
      </w:pPr>
      <w:r>
        <w:lastRenderedPageBreak/>
        <w:t xml:space="preserve">    7.  В  заседании  конкурсной  комиссии  не  участвовали следующие члены</w:t>
      </w:r>
    </w:p>
    <w:p w:rsidR="000E0AB7" w:rsidRDefault="000E0AB7">
      <w:pPr>
        <w:pStyle w:val="ConsPlusNonformat"/>
        <w:jc w:val="both"/>
      </w:pPr>
      <w:r>
        <w:t>комиссии</w:t>
      </w:r>
    </w:p>
    <w:p w:rsidR="000E0AB7" w:rsidRDefault="000E0AB7">
      <w:pPr>
        <w:pStyle w:val="ConsPlusNonformat"/>
        <w:jc w:val="both"/>
      </w:pPr>
      <w:r>
        <w:t>___________________________________________________________________________</w:t>
      </w:r>
    </w:p>
    <w:p w:rsidR="000E0AB7" w:rsidRDefault="000E0AB7">
      <w:pPr>
        <w:pStyle w:val="ConsPlusNonformat"/>
        <w:jc w:val="both"/>
      </w:pPr>
      <w:r>
        <w:t xml:space="preserve">                         (фамилия, имя, отчество)</w:t>
      </w:r>
    </w:p>
    <w:p w:rsidR="000E0AB7" w:rsidRDefault="000E0AB7">
      <w:pPr>
        <w:pStyle w:val="ConsPlusNonformat"/>
        <w:jc w:val="both"/>
      </w:pPr>
      <w:r>
        <w:t>___________________________________________________________________________</w:t>
      </w:r>
    </w:p>
    <w:p w:rsidR="000E0AB7" w:rsidRDefault="000E0AB7">
      <w:pPr>
        <w:pStyle w:val="ConsPlusNonformat"/>
        <w:jc w:val="both"/>
      </w:pPr>
    </w:p>
    <w:p w:rsidR="000E0AB7" w:rsidRDefault="000E0AB7">
      <w:pPr>
        <w:pStyle w:val="ConsPlusNonformat"/>
        <w:jc w:val="both"/>
      </w:pPr>
      <w:r>
        <w:t xml:space="preserve">    Председатель конкурсной комиссии ___________ __________________________</w:t>
      </w:r>
    </w:p>
    <w:p w:rsidR="000E0AB7" w:rsidRDefault="000E0AB7">
      <w:pPr>
        <w:pStyle w:val="ConsPlusNonformat"/>
        <w:jc w:val="both"/>
      </w:pPr>
      <w:r>
        <w:t xml:space="preserve">                                      (подпись)   (фамилия, имя, отчество)</w:t>
      </w:r>
    </w:p>
    <w:p w:rsidR="000E0AB7" w:rsidRDefault="000E0AB7">
      <w:pPr>
        <w:pStyle w:val="ConsPlusNonformat"/>
        <w:jc w:val="both"/>
      </w:pPr>
    </w:p>
    <w:p w:rsidR="000E0AB7" w:rsidRDefault="000E0AB7">
      <w:pPr>
        <w:pStyle w:val="ConsPlusNonformat"/>
        <w:jc w:val="both"/>
      </w:pPr>
      <w:r>
        <w:t xml:space="preserve">    Заместитель председателя</w:t>
      </w:r>
    </w:p>
    <w:p w:rsidR="000E0AB7" w:rsidRDefault="000E0AB7">
      <w:pPr>
        <w:pStyle w:val="ConsPlusNonformat"/>
        <w:jc w:val="both"/>
      </w:pPr>
      <w:r>
        <w:t xml:space="preserve">    конкурсной комиссии              ___________ __________________________</w:t>
      </w:r>
    </w:p>
    <w:p w:rsidR="000E0AB7" w:rsidRDefault="000E0AB7">
      <w:pPr>
        <w:pStyle w:val="ConsPlusNonformat"/>
        <w:jc w:val="both"/>
      </w:pPr>
      <w:r>
        <w:t xml:space="preserve">                                      (подпись)   (фамилия, имя, отчество)</w:t>
      </w:r>
    </w:p>
    <w:p w:rsidR="000E0AB7" w:rsidRDefault="000E0AB7">
      <w:pPr>
        <w:pStyle w:val="ConsPlusNonformat"/>
        <w:jc w:val="both"/>
      </w:pPr>
    </w:p>
    <w:p w:rsidR="000E0AB7" w:rsidRDefault="000E0AB7">
      <w:pPr>
        <w:pStyle w:val="ConsPlusNonformat"/>
        <w:jc w:val="both"/>
      </w:pPr>
      <w:r>
        <w:t xml:space="preserve">    Секретарь конкурсной комиссии    ___________ __________________________</w:t>
      </w:r>
    </w:p>
    <w:p w:rsidR="000E0AB7" w:rsidRDefault="000E0AB7">
      <w:pPr>
        <w:pStyle w:val="ConsPlusNonformat"/>
        <w:jc w:val="both"/>
      </w:pPr>
      <w:r>
        <w:t xml:space="preserve">                                      (подпись)   (фамилия, имя, отчество)</w:t>
      </w:r>
    </w:p>
    <w:p w:rsidR="000E0AB7" w:rsidRDefault="000E0AB7">
      <w:pPr>
        <w:pStyle w:val="ConsPlusNonformat"/>
        <w:jc w:val="both"/>
      </w:pPr>
    </w:p>
    <w:p w:rsidR="000E0AB7" w:rsidRDefault="000E0AB7">
      <w:pPr>
        <w:pStyle w:val="ConsPlusNonformat"/>
        <w:jc w:val="both"/>
      </w:pPr>
      <w:r>
        <w:t xml:space="preserve">    Независимые эксперты             ___________ __________________________</w:t>
      </w:r>
    </w:p>
    <w:p w:rsidR="000E0AB7" w:rsidRDefault="000E0AB7">
      <w:pPr>
        <w:pStyle w:val="ConsPlusNonformat"/>
        <w:jc w:val="both"/>
      </w:pPr>
      <w:r>
        <w:t xml:space="preserve">                                      (подпись)   (фамилия, имя, отчество)</w:t>
      </w:r>
    </w:p>
    <w:p w:rsidR="000E0AB7" w:rsidRDefault="000E0AB7">
      <w:pPr>
        <w:pStyle w:val="ConsPlusNonformat"/>
        <w:jc w:val="both"/>
      </w:pPr>
      <w:r>
        <w:t xml:space="preserve">                                     ___________ __________________________</w:t>
      </w:r>
    </w:p>
    <w:p w:rsidR="000E0AB7" w:rsidRDefault="000E0AB7">
      <w:pPr>
        <w:pStyle w:val="ConsPlusNonformat"/>
        <w:jc w:val="both"/>
      </w:pPr>
      <w:r>
        <w:t xml:space="preserve">                                      (подпись)   (фамилия, имя, отчество)</w:t>
      </w:r>
    </w:p>
    <w:p w:rsidR="000E0AB7" w:rsidRDefault="000E0AB7">
      <w:pPr>
        <w:pStyle w:val="ConsPlusNonformat"/>
        <w:jc w:val="both"/>
      </w:pPr>
      <w:r>
        <w:t xml:space="preserve">                                     ___________ __________________________</w:t>
      </w:r>
    </w:p>
    <w:p w:rsidR="000E0AB7" w:rsidRDefault="000E0AB7">
      <w:pPr>
        <w:pStyle w:val="ConsPlusNonformat"/>
        <w:jc w:val="both"/>
      </w:pPr>
      <w:r>
        <w:t xml:space="preserve">                                      (подпись)   (фамилия, имя, отчество)</w:t>
      </w:r>
    </w:p>
    <w:p w:rsidR="000E0AB7" w:rsidRDefault="000E0AB7">
      <w:pPr>
        <w:pStyle w:val="ConsPlusNonformat"/>
        <w:jc w:val="both"/>
      </w:pPr>
      <w:r>
        <w:t xml:space="preserve">                                     ___________ __________________________</w:t>
      </w:r>
    </w:p>
    <w:p w:rsidR="000E0AB7" w:rsidRDefault="000E0AB7">
      <w:pPr>
        <w:pStyle w:val="ConsPlusNonformat"/>
        <w:jc w:val="both"/>
      </w:pPr>
      <w:r>
        <w:t xml:space="preserve">                                      (подпись)   (фамилия, имя, отчество)</w:t>
      </w:r>
    </w:p>
    <w:p w:rsidR="000E0AB7" w:rsidRDefault="000E0AB7">
      <w:pPr>
        <w:pStyle w:val="ConsPlusNonformat"/>
        <w:jc w:val="both"/>
      </w:pPr>
    </w:p>
    <w:p w:rsidR="000E0AB7" w:rsidRDefault="000E0AB7">
      <w:pPr>
        <w:pStyle w:val="ConsPlusNonformat"/>
        <w:jc w:val="both"/>
      </w:pPr>
      <w:r>
        <w:t xml:space="preserve">    Другие члены</w:t>
      </w:r>
    </w:p>
    <w:p w:rsidR="000E0AB7" w:rsidRDefault="000E0AB7">
      <w:pPr>
        <w:pStyle w:val="ConsPlusNonformat"/>
        <w:jc w:val="both"/>
      </w:pPr>
      <w:r>
        <w:t xml:space="preserve">    конкурсной комиссии              ___________ __________________________</w:t>
      </w:r>
    </w:p>
    <w:p w:rsidR="000E0AB7" w:rsidRDefault="000E0AB7">
      <w:pPr>
        <w:pStyle w:val="ConsPlusNonformat"/>
        <w:jc w:val="both"/>
      </w:pPr>
      <w:r>
        <w:t xml:space="preserve">                                      (подпись)   (фамилия, имя, отчество)</w:t>
      </w:r>
    </w:p>
    <w:p w:rsidR="000E0AB7" w:rsidRDefault="000E0AB7">
      <w:pPr>
        <w:pStyle w:val="ConsPlusNonformat"/>
        <w:jc w:val="both"/>
      </w:pPr>
      <w:r>
        <w:t xml:space="preserve">                                     ___________ __________________________</w:t>
      </w:r>
    </w:p>
    <w:p w:rsidR="000E0AB7" w:rsidRDefault="000E0AB7">
      <w:pPr>
        <w:pStyle w:val="ConsPlusNonformat"/>
        <w:jc w:val="both"/>
      </w:pPr>
      <w:r>
        <w:t xml:space="preserve">                                      (подпись)   (фамилия, имя, отчество)</w:t>
      </w:r>
    </w:p>
    <w:p w:rsidR="000E0AB7" w:rsidRDefault="000E0AB7">
      <w:pPr>
        <w:pStyle w:val="ConsPlusNonformat"/>
        <w:jc w:val="both"/>
      </w:pPr>
      <w:r>
        <w:t xml:space="preserve">                                     ___________ __________________________</w:t>
      </w:r>
    </w:p>
    <w:p w:rsidR="000E0AB7" w:rsidRDefault="000E0AB7">
      <w:pPr>
        <w:pStyle w:val="ConsPlusNonformat"/>
        <w:jc w:val="both"/>
      </w:pPr>
      <w:r>
        <w:t xml:space="preserve">                                      (подпись)   (фамилия, имя, отчество)</w:t>
      </w:r>
    </w:p>
    <w:p w:rsidR="000E0AB7" w:rsidRDefault="000E0AB7">
      <w:pPr>
        <w:pStyle w:val="ConsPlusNormal"/>
        <w:jc w:val="both"/>
      </w:pPr>
    </w:p>
    <w:p w:rsidR="000E0AB7" w:rsidRDefault="000E0AB7">
      <w:pPr>
        <w:pStyle w:val="ConsPlusNormal"/>
        <w:jc w:val="both"/>
      </w:pPr>
    </w:p>
    <w:p w:rsidR="000E0AB7" w:rsidRDefault="000E0AB7">
      <w:pPr>
        <w:pStyle w:val="ConsPlusNormal"/>
        <w:jc w:val="both"/>
      </w:pPr>
    </w:p>
    <w:p w:rsidR="000E0AB7" w:rsidRDefault="000E0AB7">
      <w:pPr>
        <w:pStyle w:val="ConsPlusNormal"/>
        <w:jc w:val="both"/>
      </w:pPr>
    </w:p>
    <w:p w:rsidR="000E0AB7" w:rsidRDefault="000E0AB7">
      <w:pPr>
        <w:pStyle w:val="ConsPlusNormal"/>
        <w:jc w:val="both"/>
      </w:pPr>
    </w:p>
    <w:p w:rsidR="000E0AB7" w:rsidRDefault="000E0AB7">
      <w:pPr>
        <w:pStyle w:val="ConsPlusNormal"/>
        <w:jc w:val="right"/>
        <w:outlineLvl w:val="1"/>
      </w:pPr>
      <w:r>
        <w:t>Приложение N 5</w:t>
      </w:r>
    </w:p>
    <w:p w:rsidR="000E0AB7" w:rsidRDefault="000E0AB7">
      <w:pPr>
        <w:pStyle w:val="ConsPlusNormal"/>
        <w:jc w:val="right"/>
      </w:pPr>
      <w:r>
        <w:t>к Методике проведения конкурса на замещение</w:t>
      </w:r>
    </w:p>
    <w:p w:rsidR="000E0AB7" w:rsidRDefault="000E0AB7">
      <w:pPr>
        <w:pStyle w:val="ConsPlusNormal"/>
        <w:jc w:val="right"/>
      </w:pPr>
      <w:r>
        <w:t>вакантной должности государственной гражданской</w:t>
      </w:r>
    </w:p>
    <w:p w:rsidR="000E0AB7" w:rsidRDefault="000E0AB7">
      <w:pPr>
        <w:pStyle w:val="ConsPlusNormal"/>
        <w:jc w:val="right"/>
      </w:pPr>
      <w:r>
        <w:t>службы Республики Дагестан в Управлении и включение</w:t>
      </w:r>
    </w:p>
    <w:p w:rsidR="000E0AB7" w:rsidRDefault="000E0AB7">
      <w:pPr>
        <w:pStyle w:val="ConsPlusNormal"/>
        <w:jc w:val="right"/>
      </w:pPr>
      <w:r>
        <w:t>в кадровый резерв Управления</w:t>
      </w:r>
    </w:p>
    <w:p w:rsidR="000E0AB7" w:rsidRDefault="000E0AB7">
      <w:pPr>
        <w:pStyle w:val="ConsPlusNormal"/>
        <w:jc w:val="both"/>
      </w:pPr>
    </w:p>
    <w:p w:rsidR="000E0AB7" w:rsidRDefault="000E0AB7">
      <w:pPr>
        <w:pStyle w:val="ConsPlusNonformat"/>
        <w:jc w:val="both"/>
      </w:pPr>
      <w:bookmarkStart w:id="6" w:name="P586"/>
      <w:bookmarkEnd w:id="6"/>
      <w:r>
        <w:t xml:space="preserve">                                 ПРОТОКОЛ</w:t>
      </w:r>
    </w:p>
    <w:p w:rsidR="000E0AB7" w:rsidRDefault="000E0AB7">
      <w:pPr>
        <w:pStyle w:val="ConsPlusNonformat"/>
        <w:jc w:val="both"/>
      </w:pPr>
      <w:r>
        <w:t xml:space="preserve">           заседания конкурсной комиссии по результатам конкурса</w:t>
      </w:r>
    </w:p>
    <w:p w:rsidR="000E0AB7" w:rsidRDefault="000E0AB7">
      <w:pPr>
        <w:pStyle w:val="ConsPlusNonformat"/>
        <w:jc w:val="both"/>
      </w:pPr>
      <w:r>
        <w:t>на включение в кадровый резерв Управления Правительства Республики Дагестан</w:t>
      </w:r>
    </w:p>
    <w:p w:rsidR="000E0AB7" w:rsidRDefault="000E0AB7">
      <w:pPr>
        <w:pStyle w:val="ConsPlusNonformat"/>
        <w:jc w:val="both"/>
      </w:pPr>
      <w:r>
        <w:t xml:space="preserve">      по вопросам переселения лакского населения Новолакского района</w:t>
      </w:r>
    </w:p>
    <w:p w:rsidR="000E0AB7" w:rsidRDefault="000E0AB7">
      <w:pPr>
        <w:pStyle w:val="ConsPlusNonformat"/>
        <w:jc w:val="both"/>
      </w:pPr>
      <w:r>
        <w:t xml:space="preserve">       на новое место жительства и восстановления Ауховского района</w:t>
      </w:r>
    </w:p>
    <w:p w:rsidR="000E0AB7" w:rsidRDefault="000E0AB7">
      <w:pPr>
        <w:pStyle w:val="ConsPlusNonformat"/>
        <w:jc w:val="both"/>
      </w:pPr>
      <w:r>
        <w:t xml:space="preserve">                           (далее - Управление)</w:t>
      </w:r>
    </w:p>
    <w:p w:rsidR="000E0AB7" w:rsidRDefault="000E0AB7">
      <w:pPr>
        <w:pStyle w:val="ConsPlusNonformat"/>
        <w:jc w:val="both"/>
      </w:pPr>
      <w:r>
        <w:t xml:space="preserve">                  ______________________________________</w:t>
      </w:r>
    </w:p>
    <w:p w:rsidR="000E0AB7" w:rsidRDefault="000E0AB7">
      <w:pPr>
        <w:pStyle w:val="ConsPlusNonformat"/>
        <w:jc w:val="both"/>
      </w:pPr>
      <w:r>
        <w:t xml:space="preserve">                        "__" ______________ 20__ г.</w:t>
      </w:r>
    </w:p>
    <w:p w:rsidR="000E0AB7" w:rsidRDefault="000E0AB7">
      <w:pPr>
        <w:pStyle w:val="ConsPlusNonformat"/>
        <w:jc w:val="both"/>
      </w:pPr>
      <w:r>
        <w:t xml:space="preserve">                        (дата проведения конкурса)</w:t>
      </w:r>
    </w:p>
    <w:p w:rsidR="000E0AB7" w:rsidRDefault="000E0AB7">
      <w:pPr>
        <w:pStyle w:val="ConsPlusNonformat"/>
        <w:jc w:val="both"/>
      </w:pPr>
    </w:p>
    <w:p w:rsidR="000E0AB7" w:rsidRDefault="000E0AB7">
      <w:pPr>
        <w:pStyle w:val="ConsPlusNonformat"/>
        <w:jc w:val="both"/>
      </w:pPr>
      <w:r>
        <w:t xml:space="preserve">    1. Присутствовало на заседании _____ из ____ членов конкурсной комиссии</w:t>
      </w:r>
    </w:p>
    <w:p w:rsidR="000E0AB7" w:rsidRDefault="000E0AB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52"/>
        <w:gridCol w:w="2835"/>
      </w:tblGrid>
      <w:tr w:rsidR="000E0AB7">
        <w:tc>
          <w:tcPr>
            <w:tcW w:w="4252" w:type="dxa"/>
          </w:tcPr>
          <w:p w:rsidR="000E0AB7" w:rsidRDefault="000E0AB7">
            <w:pPr>
              <w:pStyle w:val="ConsPlusNormal"/>
              <w:jc w:val="center"/>
            </w:pPr>
            <w:r>
              <w:t>Фамилия, имя, отчество члена конкурсной комиссии, присутствовавшего на заседании конкурсной комиссии</w:t>
            </w:r>
          </w:p>
        </w:tc>
        <w:tc>
          <w:tcPr>
            <w:tcW w:w="2835" w:type="dxa"/>
          </w:tcPr>
          <w:p w:rsidR="000E0AB7" w:rsidRDefault="000E0AB7">
            <w:pPr>
              <w:pStyle w:val="ConsPlusNormal"/>
              <w:jc w:val="center"/>
            </w:pPr>
            <w:r>
              <w:t>Должность</w:t>
            </w:r>
          </w:p>
        </w:tc>
      </w:tr>
      <w:tr w:rsidR="000E0AB7">
        <w:tc>
          <w:tcPr>
            <w:tcW w:w="4252" w:type="dxa"/>
          </w:tcPr>
          <w:p w:rsidR="000E0AB7" w:rsidRDefault="000E0AB7">
            <w:pPr>
              <w:pStyle w:val="ConsPlusNormal"/>
            </w:pPr>
          </w:p>
        </w:tc>
        <w:tc>
          <w:tcPr>
            <w:tcW w:w="2835" w:type="dxa"/>
          </w:tcPr>
          <w:p w:rsidR="000E0AB7" w:rsidRDefault="000E0AB7">
            <w:pPr>
              <w:pStyle w:val="ConsPlusNormal"/>
            </w:pPr>
          </w:p>
        </w:tc>
      </w:tr>
      <w:tr w:rsidR="000E0AB7">
        <w:tc>
          <w:tcPr>
            <w:tcW w:w="4252" w:type="dxa"/>
          </w:tcPr>
          <w:p w:rsidR="000E0AB7" w:rsidRDefault="000E0AB7">
            <w:pPr>
              <w:pStyle w:val="ConsPlusNormal"/>
            </w:pPr>
          </w:p>
        </w:tc>
        <w:tc>
          <w:tcPr>
            <w:tcW w:w="2835" w:type="dxa"/>
          </w:tcPr>
          <w:p w:rsidR="000E0AB7" w:rsidRDefault="000E0AB7">
            <w:pPr>
              <w:pStyle w:val="ConsPlusNormal"/>
            </w:pPr>
          </w:p>
        </w:tc>
      </w:tr>
      <w:tr w:rsidR="000E0AB7">
        <w:tc>
          <w:tcPr>
            <w:tcW w:w="4252" w:type="dxa"/>
          </w:tcPr>
          <w:p w:rsidR="000E0AB7" w:rsidRDefault="000E0AB7">
            <w:pPr>
              <w:pStyle w:val="ConsPlusNormal"/>
            </w:pPr>
          </w:p>
        </w:tc>
        <w:tc>
          <w:tcPr>
            <w:tcW w:w="2835" w:type="dxa"/>
          </w:tcPr>
          <w:p w:rsidR="000E0AB7" w:rsidRDefault="000E0AB7">
            <w:pPr>
              <w:pStyle w:val="ConsPlusNormal"/>
            </w:pPr>
          </w:p>
        </w:tc>
      </w:tr>
    </w:tbl>
    <w:p w:rsidR="000E0AB7" w:rsidRDefault="000E0AB7">
      <w:pPr>
        <w:pStyle w:val="ConsPlusNormal"/>
        <w:jc w:val="both"/>
      </w:pPr>
    </w:p>
    <w:p w:rsidR="000E0AB7" w:rsidRDefault="000E0AB7">
      <w:pPr>
        <w:pStyle w:val="ConsPlusNonformat"/>
        <w:jc w:val="both"/>
      </w:pPr>
      <w:r>
        <w:t xml:space="preserve">    2.  Проведен  конкурс  на  включение  в  кадровый  резерв Управления по</w:t>
      </w:r>
    </w:p>
    <w:p w:rsidR="000E0AB7" w:rsidRDefault="000E0AB7">
      <w:pPr>
        <w:pStyle w:val="ConsPlusNonformat"/>
        <w:jc w:val="both"/>
      </w:pPr>
      <w:r>
        <w:t>следующей  группе  должностей государственной гражданской службы Республики</w:t>
      </w:r>
    </w:p>
    <w:p w:rsidR="000E0AB7" w:rsidRDefault="000E0AB7">
      <w:pPr>
        <w:pStyle w:val="ConsPlusNonformat"/>
        <w:jc w:val="both"/>
      </w:pPr>
      <w:r>
        <w:t>Дагестан</w:t>
      </w:r>
    </w:p>
    <w:p w:rsidR="000E0AB7" w:rsidRDefault="000E0AB7">
      <w:pPr>
        <w:pStyle w:val="ConsPlusNonformat"/>
        <w:jc w:val="both"/>
      </w:pPr>
      <w:r>
        <w:t>___________________________________________________________________________</w:t>
      </w:r>
    </w:p>
    <w:p w:rsidR="000E0AB7" w:rsidRDefault="000E0AB7">
      <w:pPr>
        <w:pStyle w:val="ConsPlusNonformat"/>
        <w:jc w:val="both"/>
      </w:pPr>
      <w:r>
        <w:t xml:space="preserve">                     (наименование группы должностей)</w:t>
      </w:r>
    </w:p>
    <w:p w:rsidR="000E0AB7" w:rsidRDefault="000E0AB7">
      <w:pPr>
        <w:pStyle w:val="ConsPlusNonformat"/>
        <w:jc w:val="both"/>
      </w:pPr>
      <w:r>
        <w:t>___________________________________________________________________________</w:t>
      </w:r>
    </w:p>
    <w:p w:rsidR="000E0AB7" w:rsidRDefault="000E0AB7">
      <w:pPr>
        <w:pStyle w:val="ConsPlusNonformat"/>
        <w:jc w:val="both"/>
      </w:pPr>
      <w:r>
        <w:t>___________________________________________________________________________</w:t>
      </w:r>
    </w:p>
    <w:p w:rsidR="000E0AB7" w:rsidRDefault="000E0AB7">
      <w:pPr>
        <w:pStyle w:val="ConsPlusNonformat"/>
        <w:jc w:val="both"/>
      </w:pPr>
      <w:r>
        <w:t>___________________________________________________________________________</w:t>
      </w:r>
    </w:p>
    <w:p w:rsidR="000E0AB7" w:rsidRDefault="000E0AB7">
      <w:pPr>
        <w:pStyle w:val="ConsPlusNonformat"/>
        <w:jc w:val="both"/>
      </w:pPr>
    </w:p>
    <w:p w:rsidR="000E0AB7" w:rsidRDefault="000E0AB7">
      <w:pPr>
        <w:pStyle w:val="ConsPlusNonformat"/>
        <w:jc w:val="both"/>
      </w:pPr>
      <w:r>
        <w:t xml:space="preserve">    3. Результаты рейтинговой оценки кандидатов</w:t>
      </w:r>
    </w:p>
    <w:p w:rsidR="000E0AB7" w:rsidRDefault="000E0AB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35"/>
        <w:gridCol w:w="1701"/>
        <w:gridCol w:w="2551"/>
      </w:tblGrid>
      <w:tr w:rsidR="000E0AB7">
        <w:tc>
          <w:tcPr>
            <w:tcW w:w="2835" w:type="dxa"/>
          </w:tcPr>
          <w:p w:rsidR="000E0AB7" w:rsidRDefault="000E0AB7">
            <w:pPr>
              <w:pStyle w:val="ConsPlusNormal"/>
              <w:jc w:val="center"/>
            </w:pPr>
            <w:r>
              <w:t>Фамилия, имя, отчество кандидата</w:t>
            </w:r>
          </w:p>
        </w:tc>
        <w:tc>
          <w:tcPr>
            <w:tcW w:w="1701" w:type="dxa"/>
          </w:tcPr>
          <w:p w:rsidR="000E0AB7" w:rsidRDefault="000E0AB7">
            <w:pPr>
              <w:pStyle w:val="ConsPlusNormal"/>
              <w:jc w:val="center"/>
            </w:pPr>
            <w:r>
              <w:t>Итоговый балл</w:t>
            </w:r>
          </w:p>
        </w:tc>
        <w:tc>
          <w:tcPr>
            <w:tcW w:w="2551" w:type="dxa"/>
          </w:tcPr>
          <w:p w:rsidR="000E0AB7" w:rsidRDefault="000E0AB7">
            <w:pPr>
              <w:pStyle w:val="ConsPlusNormal"/>
              <w:jc w:val="center"/>
            </w:pPr>
            <w:r>
              <w:t>Место в рейтинге (в порядке убывания)</w:t>
            </w:r>
          </w:p>
        </w:tc>
      </w:tr>
      <w:tr w:rsidR="000E0AB7">
        <w:tc>
          <w:tcPr>
            <w:tcW w:w="2835" w:type="dxa"/>
          </w:tcPr>
          <w:p w:rsidR="000E0AB7" w:rsidRDefault="000E0AB7">
            <w:pPr>
              <w:pStyle w:val="ConsPlusNormal"/>
            </w:pPr>
          </w:p>
        </w:tc>
        <w:tc>
          <w:tcPr>
            <w:tcW w:w="1701" w:type="dxa"/>
          </w:tcPr>
          <w:p w:rsidR="000E0AB7" w:rsidRDefault="000E0AB7">
            <w:pPr>
              <w:pStyle w:val="ConsPlusNormal"/>
            </w:pPr>
          </w:p>
        </w:tc>
        <w:tc>
          <w:tcPr>
            <w:tcW w:w="2551" w:type="dxa"/>
          </w:tcPr>
          <w:p w:rsidR="000E0AB7" w:rsidRDefault="000E0AB7">
            <w:pPr>
              <w:pStyle w:val="ConsPlusNormal"/>
            </w:pPr>
          </w:p>
        </w:tc>
      </w:tr>
      <w:tr w:rsidR="000E0AB7">
        <w:tc>
          <w:tcPr>
            <w:tcW w:w="2835" w:type="dxa"/>
          </w:tcPr>
          <w:p w:rsidR="000E0AB7" w:rsidRDefault="000E0AB7">
            <w:pPr>
              <w:pStyle w:val="ConsPlusNormal"/>
            </w:pPr>
          </w:p>
        </w:tc>
        <w:tc>
          <w:tcPr>
            <w:tcW w:w="1701" w:type="dxa"/>
          </w:tcPr>
          <w:p w:rsidR="000E0AB7" w:rsidRDefault="000E0AB7">
            <w:pPr>
              <w:pStyle w:val="ConsPlusNormal"/>
            </w:pPr>
          </w:p>
        </w:tc>
        <w:tc>
          <w:tcPr>
            <w:tcW w:w="2551" w:type="dxa"/>
          </w:tcPr>
          <w:p w:rsidR="000E0AB7" w:rsidRDefault="000E0AB7">
            <w:pPr>
              <w:pStyle w:val="ConsPlusNormal"/>
            </w:pPr>
          </w:p>
        </w:tc>
      </w:tr>
      <w:tr w:rsidR="000E0AB7">
        <w:tc>
          <w:tcPr>
            <w:tcW w:w="2835" w:type="dxa"/>
          </w:tcPr>
          <w:p w:rsidR="000E0AB7" w:rsidRDefault="000E0AB7">
            <w:pPr>
              <w:pStyle w:val="ConsPlusNormal"/>
            </w:pPr>
          </w:p>
        </w:tc>
        <w:tc>
          <w:tcPr>
            <w:tcW w:w="1701" w:type="dxa"/>
          </w:tcPr>
          <w:p w:rsidR="000E0AB7" w:rsidRDefault="000E0AB7">
            <w:pPr>
              <w:pStyle w:val="ConsPlusNormal"/>
            </w:pPr>
          </w:p>
        </w:tc>
        <w:tc>
          <w:tcPr>
            <w:tcW w:w="2551" w:type="dxa"/>
          </w:tcPr>
          <w:p w:rsidR="000E0AB7" w:rsidRDefault="000E0AB7">
            <w:pPr>
              <w:pStyle w:val="ConsPlusNormal"/>
            </w:pPr>
          </w:p>
        </w:tc>
      </w:tr>
    </w:tbl>
    <w:p w:rsidR="000E0AB7" w:rsidRDefault="000E0AB7">
      <w:pPr>
        <w:pStyle w:val="ConsPlusNormal"/>
        <w:jc w:val="both"/>
      </w:pPr>
    </w:p>
    <w:p w:rsidR="000E0AB7" w:rsidRDefault="000E0AB7">
      <w:pPr>
        <w:pStyle w:val="ConsPlusNonformat"/>
        <w:jc w:val="both"/>
      </w:pPr>
      <w:r>
        <w:t xml:space="preserve">    4.  Результаты  голосования  по  определению кандидата (кандидатов) для</w:t>
      </w:r>
    </w:p>
    <w:p w:rsidR="000E0AB7" w:rsidRDefault="000E0AB7">
      <w:pPr>
        <w:pStyle w:val="ConsPlusNonformat"/>
        <w:jc w:val="both"/>
      </w:pPr>
      <w:r>
        <w:t>включения   в   кадровый  резерв  Управления  (заполняется  по  кандидатам,</w:t>
      </w:r>
    </w:p>
    <w:p w:rsidR="000E0AB7" w:rsidRDefault="000E0AB7">
      <w:pPr>
        <w:pStyle w:val="ConsPlusNonformat"/>
        <w:jc w:val="both"/>
      </w:pPr>
      <w:r>
        <w:t>получившим по итогам оценки не менее 50 процентов максимального балла)</w:t>
      </w:r>
    </w:p>
    <w:p w:rsidR="000E0AB7" w:rsidRDefault="000E0AB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744"/>
        <w:gridCol w:w="1134"/>
        <w:gridCol w:w="1134"/>
        <w:gridCol w:w="1757"/>
      </w:tblGrid>
      <w:tr w:rsidR="000E0AB7">
        <w:tc>
          <w:tcPr>
            <w:tcW w:w="7769" w:type="dxa"/>
            <w:gridSpan w:val="4"/>
          </w:tcPr>
          <w:p w:rsidR="000E0AB7" w:rsidRDefault="000E0AB7">
            <w:pPr>
              <w:pStyle w:val="ConsPlusNormal"/>
              <w:jc w:val="center"/>
            </w:pPr>
            <w:r>
              <w:t>________________________________________________________</w:t>
            </w:r>
          </w:p>
          <w:p w:rsidR="000E0AB7" w:rsidRDefault="000E0AB7">
            <w:pPr>
              <w:pStyle w:val="ConsPlusNormal"/>
              <w:jc w:val="center"/>
            </w:pPr>
            <w:r>
              <w:t>(фамилия, имя, отчество кандидата, занявшего первое место в рейтинге)</w:t>
            </w:r>
          </w:p>
        </w:tc>
      </w:tr>
      <w:tr w:rsidR="000E0AB7">
        <w:tc>
          <w:tcPr>
            <w:tcW w:w="3744" w:type="dxa"/>
          </w:tcPr>
          <w:p w:rsidR="000E0AB7" w:rsidRDefault="000E0AB7">
            <w:pPr>
              <w:pStyle w:val="ConsPlusNormal"/>
              <w:jc w:val="center"/>
            </w:pPr>
            <w:r>
              <w:t>Фамилия, имя, отчество члена конкурсной комиссии</w:t>
            </w:r>
          </w:p>
        </w:tc>
        <w:tc>
          <w:tcPr>
            <w:tcW w:w="4025" w:type="dxa"/>
            <w:gridSpan w:val="3"/>
          </w:tcPr>
          <w:p w:rsidR="000E0AB7" w:rsidRDefault="000E0AB7">
            <w:pPr>
              <w:pStyle w:val="ConsPlusNormal"/>
              <w:jc w:val="center"/>
            </w:pPr>
            <w:r>
              <w:t>Голосование</w:t>
            </w:r>
          </w:p>
        </w:tc>
      </w:tr>
      <w:tr w:rsidR="000E0AB7">
        <w:tc>
          <w:tcPr>
            <w:tcW w:w="3744" w:type="dxa"/>
          </w:tcPr>
          <w:p w:rsidR="000E0AB7" w:rsidRDefault="000E0AB7">
            <w:pPr>
              <w:pStyle w:val="ConsPlusNormal"/>
            </w:pPr>
          </w:p>
        </w:tc>
        <w:tc>
          <w:tcPr>
            <w:tcW w:w="1134" w:type="dxa"/>
          </w:tcPr>
          <w:p w:rsidR="000E0AB7" w:rsidRDefault="000E0AB7">
            <w:pPr>
              <w:pStyle w:val="ConsPlusNormal"/>
              <w:jc w:val="center"/>
            </w:pPr>
            <w:r>
              <w:t>"за"</w:t>
            </w:r>
          </w:p>
        </w:tc>
        <w:tc>
          <w:tcPr>
            <w:tcW w:w="1134" w:type="dxa"/>
          </w:tcPr>
          <w:p w:rsidR="000E0AB7" w:rsidRDefault="000E0AB7">
            <w:pPr>
              <w:pStyle w:val="ConsPlusNormal"/>
              <w:jc w:val="center"/>
            </w:pPr>
            <w:r>
              <w:t>"против"</w:t>
            </w:r>
          </w:p>
        </w:tc>
        <w:tc>
          <w:tcPr>
            <w:tcW w:w="1757" w:type="dxa"/>
          </w:tcPr>
          <w:p w:rsidR="000E0AB7" w:rsidRDefault="000E0AB7">
            <w:pPr>
              <w:pStyle w:val="ConsPlusNormal"/>
              <w:jc w:val="center"/>
            </w:pPr>
            <w:r>
              <w:t>"воздержался"</w:t>
            </w:r>
          </w:p>
        </w:tc>
      </w:tr>
      <w:tr w:rsidR="000E0AB7">
        <w:tc>
          <w:tcPr>
            <w:tcW w:w="3744" w:type="dxa"/>
          </w:tcPr>
          <w:p w:rsidR="000E0AB7" w:rsidRDefault="000E0AB7">
            <w:pPr>
              <w:pStyle w:val="ConsPlusNormal"/>
            </w:pPr>
          </w:p>
        </w:tc>
        <w:tc>
          <w:tcPr>
            <w:tcW w:w="1134" w:type="dxa"/>
          </w:tcPr>
          <w:p w:rsidR="000E0AB7" w:rsidRDefault="000E0AB7">
            <w:pPr>
              <w:pStyle w:val="ConsPlusNormal"/>
            </w:pPr>
          </w:p>
        </w:tc>
        <w:tc>
          <w:tcPr>
            <w:tcW w:w="1134" w:type="dxa"/>
          </w:tcPr>
          <w:p w:rsidR="000E0AB7" w:rsidRDefault="000E0AB7">
            <w:pPr>
              <w:pStyle w:val="ConsPlusNormal"/>
            </w:pPr>
          </w:p>
        </w:tc>
        <w:tc>
          <w:tcPr>
            <w:tcW w:w="1757" w:type="dxa"/>
          </w:tcPr>
          <w:p w:rsidR="000E0AB7" w:rsidRDefault="000E0AB7">
            <w:pPr>
              <w:pStyle w:val="ConsPlusNormal"/>
            </w:pPr>
          </w:p>
        </w:tc>
      </w:tr>
      <w:tr w:rsidR="000E0AB7">
        <w:tc>
          <w:tcPr>
            <w:tcW w:w="3744" w:type="dxa"/>
          </w:tcPr>
          <w:p w:rsidR="000E0AB7" w:rsidRDefault="000E0AB7">
            <w:pPr>
              <w:pStyle w:val="ConsPlusNormal"/>
            </w:pPr>
          </w:p>
        </w:tc>
        <w:tc>
          <w:tcPr>
            <w:tcW w:w="1134" w:type="dxa"/>
          </w:tcPr>
          <w:p w:rsidR="000E0AB7" w:rsidRDefault="000E0AB7">
            <w:pPr>
              <w:pStyle w:val="ConsPlusNormal"/>
            </w:pPr>
          </w:p>
        </w:tc>
        <w:tc>
          <w:tcPr>
            <w:tcW w:w="1134" w:type="dxa"/>
          </w:tcPr>
          <w:p w:rsidR="000E0AB7" w:rsidRDefault="000E0AB7">
            <w:pPr>
              <w:pStyle w:val="ConsPlusNormal"/>
            </w:pPr>
          </w:p>
        </w:tc>
        <w:tc>
          <w:tcPr>
            <w:tcW w:w="1757" w:type="dxa"/>
          </w:tcPr>
          <w:p w:rsidR="000E0AB7" w:rsidRDefault="000E0AB7">
            <w:pPr>
              <w:pStyle w:val="ConsPlusNormal"/>
            </w:pPr>
          </w:p>
        </w:tc>
      </w:tr>
      <w:tr w:rsidR="000E0AB7">
        <w:tc>
          <w:tcPr>
            <w:tcW w:w="3744" w:type="dxa"/>
          </w:tcPr>
          <w:p w:rsidR="000E0AB7" w:rsidRDefault="000E0AB7">
            <w:pPr>
              <w:pStyle w:val="ConsPlusNormal"/>
            </w:pPr>
          </w:p>
        </w:tc>
        <w:tc>
          <w:tcPr>
            <w:tcW w:w="1134" w:type="dxa"/>
          </w:tcPr>
          <w:p w:rsidR="000E0AB7" w:rsidRDefault="000E0AB7">
            <w:pPr>
              <w:pStyle w:val="ConsPlusNormal"/>
            </w:pPr>
          </w:p>
        </w:tc>
        <w:tc>
          <w:tcPr>
            <w:tcW w:w="1134" w:type="dxa"/>
          </w:tcPr>
          <w:p w:rsidR="000E0AB7" w:rsidRDefault="000E0AB7">
            <w:pPr>
              <w:pStyle w:val="ConsPlusNormal"/>
            </w:pPr>
          </w:p>
        </w:tc>
        <w:tc>
          <w:tcPr>
            <w:tcW w:w="1757" w:type="dxa"/>
          </w:tcPr>
          <w:p w:rsidR="000E0AB7" w:rsidRDefault="000E0AB7">
            <w:pPr>
              <w:pStyle w:val="ConsPlusNormal"/>
            </w:pPr>
          </w:p>
        </w:tc>
      </w:tr>
      <w:tr w:rsidR="000E0AB7">
        <w:tc>
          <w:tcPr>
            <w:tcW w:w="3744" w:type="dxa"/>
          </w:tcPr>
          <w:p w:rsidR="000E0AB7" w:rsidRDefault="000E0AB7">
            <w:pPr>
              <w:pStyle w:val="ConsPlusNormal"/>
            </w:pPr>
            <w:r>
              <w:t>Итого</w:t>
            </w:r>
          </w:p>
        </w:tc>
        <w:tc>
          <w:tcPr>
            <w:tcW w:w="1134" w:type="dxa"/>
          </w:tcPr>
          <w:p w:rsidR="000E0AB7" w:rsidRDefault="000E0AB7">
            <w:pPr>
              <w:pStyle w:val="ConsPlusNormal"/>
            </w:pPr>
          </w:p>
        </w:tc>
        <w:tc>
          <w:tcPr>
            <w:tcW w:w="1134" w:type="dxa"/>
          </w:tcPr>
          <w:p w:rsidR="000E0AB7" w:rsidRDefault="000E0AB7">
            <w:pPr>
              <w:pStyle w:val="ConsPlusNormal"/>
            </w:pPr>
          </w:p>
        </w:tc>
        <w:tc>
          <w:tcPr>
            <w:tcW w:w="1757" w:type="dxa"/>
          </w:tcPr>
          <w:p w:rsidR="000E0AB7" w:rsidRDefault="000E0AB7">
            <w:pPr>
              <w:pStyle w:val="ConsPlusNormal"/>
            </w:pPr>
          </w:p>
        </w:tc>
      </w:tr>
    </w:tbl>
    <w:p w:rsidR="000E0AB7" w:rsidRDefault="000E0AB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744"/>
        <w:gridCol w:w="1134"/>
        <w:gridCol w:w="1134"/>
        <w:gridCol w:w="1757"/>
      </w:tblGrid>
      <w:tr w:rsidR="000E0AB7">
        <w:tc>
          <w:tcPr>
            <w:tcW w:w="7769" w:type="dxa"/>
            <w:gridSpan w:val="4"/>
          </w:tcPr>
          <w:p w:rsidR="000E0AB7" w:rsidRDefault="000E0AB7">
            <w:pPr>
              <w:pStyle w:val="ConsPlusNormal"/>
              <w:jc w:val="center"/>
            </w:pPr>
            <w:r>
              <w:t>________________________________________________________</w:t>
            </w:r>
          </w:p>
          <w:p w:rsidR="000E0AB7" w:rsidRDefault="000E0AB7">
            <w:pPr>
              <w:pStyle w:val="ConsPlusNormal"/>
              <w:jc w:val="center"/>
            </w:pPr>
            <w:r>
              <w:t>(фамилия, имя, отчество кандидата, занявшего второе место в рейтинге)</w:t>
            </w:r>
          </w:p>
        </w:tc>
      </w:tr>
      <w:tr w:rsidR="000E0AB7">
        <w:tc>
          <w:tcPr>
            <w:tcW w:w="3744" w:type="dxa"/>
          </w:tcPr>
          <w:p w:rsidR="000E0AB7" w:rsidRDefault="000E0AB7">
            <w:pPr>
              <w:pStyle w:val="ConsPlusNormal"/>
              <w:jc w:val="center"/>
            </w:pPr>
            <w:r>
              <w:t>Фамилия, имя, отчество члена конкурсной комиссии</w:t>
            </w:r>
          </w:p>
        </w:tc>
        <w:tc>
          <w:tcPr>
            <w:tcW w:w="4025" w:type="dxa"/>
            <w:gridSpan w:val="3"/>
          </w:tcPr>
          <w:p w:rsidR="000E0AB7" w:rsidRDefault="000E0AB7">
            <w:pPr>
              <w:pStyle w:val="ConsPlusNormal"/>
              <w:jc w:val="center"/>
            </w:pPr>
            <w:r>
              <w:t>Голосование</w:t>
            </w:r>
          </w:p>
        </w:tc>
      </w:tr>
      <w:tr w:rsidR="000E0AB7">
        <w:tc>
          <w:tcPr>
            <w:tcW w:w="3744" w:type="dxa"/>
          </w:tcPr>
          <w:p w:rsidR="000E0AB7" w:rsidRDefault="000E0AB7">
            <w:pPr>
              <w:pStyle w:val="ConsPlusNormal"/>
            </w:pPr>
          </w:p>
        </w:tc>
        <w:tc>
          <w:tcPr>
            <w:tcW w:w="1134" w:type="dxa"/>
          </w:tcPr>
          <w:p w:rsidR="000E0AB7" w:rsidRDefault="000E0AB7">
            <w:pPr>
              <w:pStyle w:val="ConsPlusNormal"/>
              <w:jc w:val="center"/>
            </w:pPr>
            <w:r>
              <w:t>"за"</w:t>
            </w:r>
          </w:p>
        </w:tc>
        <w:tc>
          <w:tcPr>
            <w:tcW w:w="1134" w:type="dxa"/>
          </w:tcPr>
          <w:p w:rsidR="000E0AB7" w:rsidRDefault="000E0AB7">
            <w:pPr>
              <w:pStyle w:val="ConsPlusNormal"/>
              <w:jc w:val="center"/>
            </w:pPr>
            <w:r>
              <w:t>"против"</w:t>
            </w:r>
          </w:p>
        </w:tc>
        <w:tc>
          <w:tcPr>
            <w:tcW w:w="1757" w:type="dxa"/>
          </w:tcPr>
          <w:p w:rsidR="000E0AB7" w:rsidRDefault="000E0AB7">
            <w:pPr>
              <w:pStyle w:val="ConsPlusNormal"/>
              <w:jc w:val="center"/>
            </w:pPr>
            <w:r>
              <w:t>"воздержался"</w:t>
            </w:r>
          </w:p>
        </w:tc>
      </w:tr>
      <w:tr w:rsidR="000E0AB7">
        <w:tc>
          <w:tcPr>
            <w:tcW w:w="3744" w:type="dxa"/>
          </w:tcPr>
          <w:p w:rsidR="000E0AB7" w:rsidRDefault="000E0AB7">
            <w:pPr>
              <w:pStyle w:val="ConsPlusNormal"/>
            </w:pPr>
          </w:p>
        </w:tc>
        <w:tc>
          <w:tcPr>
            <w:tcW w:w="1134" w:type="dxa"/>
          </w:tcPr>
          <w:p w:rsidR="000E0AB7" w:rsidRDefault="000E0AB7">
            <w:pPr>
              <w:pStyle w:val="ConsPlusNormal"/>
            </w:pPr>
          </w:p>
        </w:tc>
        <w:tc>
          <w:tcPr>
            <w:tcW w:w="1134" w:type="dxa"/>
          </w:tcPr>
          <w:p w:rsidR="000E0AB7" w:rsidRDefault="000E0AB7">
            <w:pPr>
              <w:pStyle w:val="ConsPlusNormal"/>
            </w:pPr>
          </w:p>
        </w:tc>
        <w:tc>
          <w:tcPr>
            <w:tcW w:w="1757" w:type="dxa"/>
          </w:tcPr>
          <w:p w:rsidR="000E0AB7" w:rsidRDefault="000E0AB7">
            <w:pPr>
              <w:pStyle w:val="ConsPlusNormal"/>
            </w:pPr>
          </w:p>
        </w:tc>
      </w:tr>
      <w:tr w:rsidR="000E0AB7">
        <w:tc>
          <w:tcPr>
            <w:tcW w:w="3744" w:type="dxa"/>
          </w:tcPr>
          <w:p w:rsidR="000E0AB7" w:rsidRDefault="000E0AB7">
            <w:pPr>
              <w:pStyle w:val="ConsPlusNormal"/>
            </w:pPr>
          </w:p>
        </w:tc>
        <w:tc>
          <w:tcPr>
            <w:tcW w:w="1134" w:type="dxa"/>
          </w:tcPr>
          <w:p w:rsidR="000E0AB7" w:rsidRDefault="000E0AB7">
            <w:pPr>
              <w:pStyle w:val="ConsPlusNormal"/>
            </w:pPr>
          </w:p>
        </w:tc>
        <w:tc>
          <w:tcPr>
            <w:tcW w:w="1134" w:type="dxa"/>
          </w:tcPr>
          <w:p w:rsidR="000E0AB7" w:rsidRDefault="000E0AB7">
            <w:pPr>
              <w:pStyle w:val="ConsPlusNormal"/>
            </w:pPr>
          </w:p>
        </w:tc>
        <w:tc>
          <w:tcPr>
            <w:tcW w:w="1757" w:type="dxa"/>
          </w:tcPr>
          <w:p w:rsidR="000E0AB7" w:rsidRDefault="000E0AB7">
            <w:pPr>
              <w:pStyle w:val="ConsPlusNormal"/>
            </w:pPr>
          </w:p>
        </w:tc>
      </w:tr>
      <w:tr w:rsidR="000E0AB7">
        <w:tc>
          <w:tcPr>
            <w:tcW w:w="3744" w:type="dxa"/>
          </w:tcPr>
          <w:p w:rsidR="000E0AB7" w:rsidRDefault="000E0AB7">
            <w:pPr>
              <w:pStyle w:val="ConsPlusNormal"/>
            </w:pPr>
          </w:p>
        </w:tc>
        <w:tc>
          <w:tcPr>
            <w:tcW w:w="1134" w:type="dxa"/>
          </w:tcPr>
          <w:p w:rsidR="000E0AB7" w:rsidRDefault="000E0AB7">
            <w:pPr>
              <w:pStyle w:val="ConsPlusNormal"/>
            </w:pPr>
          </w:p>
        </w:tc>
        <w:tc>
          <w:tcPr>
            <w:tcW w:w="1134" w:type="dxa"/>
          </w:tcPr>
          <w:p w:rsidR="000E0AB7" w:rsidRDefault="000E0AB7">
            <w:pPr>
              <w:pStyle w:val="ConsPlusNormal"/>
            </w:pPr>
          </w:p>
        </w:tc>
        <w:tc>
          <w:tcPr>
            <w:tcW w:w="1757" w:type="dxa"/>
          </w:tcPr>
          <w:p w:rsidR="000E0AB7" w:rsidRDefault="000E0AB7">
            <w:pPr>
              <w:pStyle w:val="ConsPlusNormal"/>
            </w:pPr>
          </w:p>
        </w:tc>
      </w:tr>
      <w:tr w:rsidR="000E0AB7">
        <w:tc>
          <w:tcPr>
            <w:tcW w:w="3744" w:type="dxa"/>
          </w:tcPr>
          <w:p w:rsidR="000E0AB7" w:rsidRDefault="000E0AB7">
            <w:pPr>
              <w:pStyle w:val="ConsPlusNormal"/>
            </w:pPr>
            <w:r>
              <w:t>Итого</w:t>
            </w:r>
          </w:p>
        </w:tc>
        <w:tc>
          <w:tcPr>
            <w:tcW w:w="1134" w:type="dxa"/>
          </w:tcPr>
          <w:p w:rsidR="000E0AB7" w:rsidRDefault="000E0AB7">
            <w:pPr>
              <w:pStyle w:val="ConsPlusNormal"/>
            </w:pPr>
          </w:p>
        </w:tc>
        <w:tc>
          <w:tcPr>
            <w:tcW w:w="1134" w:type="dxa"/>
          </w:tcPr>
          <w:p w:rsidR="000E0AB7" w:rsidRDefault="000E0AB7">
            <w:pPr>
              <w:pStyle w:val="ConsPlusNormal"/>
            </w:pPr>
          </w:p>
        </w:tc>
        <w:tc>
          <w:tcPr>
            <w:tcW w:w="1757" w:type="dxa"/>
          </w:tcPr>
          <w:p w:rsidR="000E0AB7" w:rsidRDefault="000E0AB7">
            <w:pPr>
              <w:pStyle w:val="ConsPlusNormal"/>
            </w:pPr>
          </w:p>
        </w:tc>
      </w:tr>
    </w:tbl>
    <w:p w:rsidR="000E0AB7" w:rsidRDefault="000E0AB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744"/>
        <w:gridCol w:w="1134"/>
        <w:gridCol w:w="1134"/>
        <w:gridCol w:w="1757"/>
      </w:tblGrid>
      <w:tr w:rsidR="000E0AB7">
        <w:tc>
          <w:tcPr>
            <w:tcW w:w="7769" w:type="dxa"/>
            <w:gridSpan w:val="4"/>
          </w:tcPr>
          <w:p w:rsidR="000E0AB7" w:rsidRDefault="000E0AB7">
            <w:pPr>
              <w:pStyle w:val="ConsPlusNormal"/>
              <w:jc w:val="center"/>
            </w:pPr>
            <w:r>
              <w:t>________________________________________________________</w:t>
            </w:r>
          </w:p>
          <w:p w:rsidR="000E0AB7" w:rsidRDefault="000E0AB7">
            <w:pPr>
              <w:pStyle w:val="ConsPlusNormal"/>
              <w:jc w:val="center"/>
            </w:pPr>
            <w:r>
              <w:t>(фамилия, имя, отчество кандидата, занявшего третье место в рейтинге)</w:t>
            </w:r>
          </w:p>
        </w:tc>
      </w:tr>
      <w:tr w:rsidR="000E0AB7">
        <w:tc>
          <w:tcPr>
            <w:tcW w:w="3744" w:type="dxa"/>
          </w:tcPr>
          <w:p w:rsidR="000E0AB7" w:rsidRDefault="000E0AB7">
            <w:pPr>
              <w:pStyle w:val="ConsPlusNormal"/>
              <w:jc w:val="center"/>
            </w:pPr>
            <w:r>
              <w:t>Фамилия, имя, отчество члена конкурсной комиссии</w:t>
            </w:r>
          </w:p>
        </w:tc>
        <w:tc>
          <w:tcPr>
            <w:tcW w:w="4025" w:type="dxa"/>
            <w:gridSpan w:val="3"/>
          </w:tcPr>
          <w:p w:rsidR="000E0AB7" w:rsidRDefault="000E0AB7">
            <w:pPr>
              <w:pStyle w:val="ConsPlusNormal"/>
              <w:jc w:val="center"/>
            </w:pPr>
            <w:r>
              <w:t>Голосование</w:t>
            </w:r>
          </w:p>
        </w:tc>
      </w:tr>
      <w:tr w:rsidR="000E0AB7">
        <w:tc>
          <w:tcPr>
            <w:tcW w:w="3744" w:type="dxa"/>
          </w:tcPr>
          <w:p w:rsidR="000E0AB7" w:rsidRDefault="000E0AB7">
            <w:pPr>
              <w:pStyle w:val="ConsPlusNormal"/>
            </w:pPr>
          </w:p>
        </w:tc>
        <w:tc>
          <w:tcPr>
            <w:tcW w:w="1134" w:type="dxa"/>
          </w:tcPr>
          <w:p w:rsidR="000E0AB7" w:rsidRDefault="000E0AB7">
            <w:pPr>
              <w:pStyle w:val="ConsPlusNormal"/>
              <w:jc w:val="center"/>
            </w:pPr>
            <w:r>
              <w:t>"за"</w:t>
            </w:r>
          </w:p>
        </w:tc>
        <w:tc>
          <w:tcPr>
            <w:tcW w:w="1134" w:type="dxa"/>
          </w:tcPr>
          <w:p w:rsidR="000E0AB7" w:rsidRDefault="000E0AB7">
            <w:pPr>
              <w:pStyle w:val="ConsPlusNormal"/>
              <w:jc w:val="center"/>
            </w:pPr>
            <w:r>
              <w:t>"против"</w:t>
            </w:r>
          </w:p>
        </w:tc>
        <w:tc>
          <w:tcPr>
            <w:tcW w:w="1757" w:type="dxa"/>
          </w:tcPr>
          <w:p w:rsidR="000E0AB7" w:rsidRDefault="000E0AB7">
            <w:pPr>
              <w:pStyle w:val="ConsPlusNormal"/>
              <w:jc w:val="center"/>
            </w:pPr>
            <w:r>
              <w:t>"воздержался"</w:t>
            </w:r>
          </w:p>
        </w:tc>
      </w:tr>
      <w:tr w:rsidR="000E0AB7">
        <w:tc>
          <w:tcPr>
            <w:tcW w:w="3744" w:type="dxa"/>
          </w:tcPr>
          <w:p w:rsidR="000E0AB7" w:rsidRDefault="000E0AB7">
            <w:pPr>
              <w:pStyle w:val="ConsPlusNormal"/>
            </w:pPr>
          </w:p>
        </w:tc>
        <w:tc>
          <w:tcPr>
            <w:tcW w:w="1134" w:type="dxa"/>
          </w:tcPr>
          <w:p w:rsidR="000E0AB7" w:rsidRDefault="000E0AB7">
            <w:pPr>
              <w:pStyle w:val="ConsPlusNormal"/>
            </w:pPr>
          </w:p>
        </w:tc>
        <w:tc>
          <w:tcPr>
            <w:tcW w:w="1134" w:type="dxa"/>
          </w:tcPr>
          <w:p w:rsidR="000E0AB7" w:rsidRDefault="000E0AB7">
            <w:pPr>
              <w:pStyle w:val="ConsPlusNormal"/>
            </w:pPr>
          </w:p>
        </w:tc>
        <w:tc>
          <w:tcPr>
            <w:tcW w:w="1757" w:type="dxa"/>
          </w:tcPr>
          <w:p w:rsidR="000E0AB7" w:rsidRDefault="000E0AB7">
            <w:pPr>
              <w:pStyle w:val="ConsPlusNormal"/>
            </w:pPr>
          </w:p>
        </w:tc>
      </w:tr>
      <w:tr w:rsidR="000E0AB7">
        <w:tc>
          <w:tcPr>
            <w:tcW w:w="3744" w:type="dxa"/>
          </w:tcPr>
          <w:p w:rsidR="000E0AB7" w:rsidRDefault="000E0AB7">
            <w:pPr>
              <w:pStyle w:val="ConsPlusNormal"/>
            </w:pPr>
          </w:p>
        </w:tc>
        <w:tc>
          <w:tcPr>
            <w:tcW w:w="1134" w:type="dxa"/>
          </w:tcPr>
          <w:p w:rsidR="000E0AB7" w:rsidRDefault="000E0AB7">
            <w:pPr>
              <w:pStyle w:val="ConsPlusNormal"/>
            </w:pPr>
          </w:p>
        </w:tc>
        <w:tc>
          <w:tcPr>
            <w:tcW w:w="1134" w:type="dxa"/>
          </w:tcPr>
          <w:p w:rsidR="000E0AB7" w:rsidRDefault="000E0AB7">
            <w:pPr>
              <w:pStyle w:val="ConsPlusNormal"/>
            </w:pPr>
          </w:p>
        </w:tc>
        <w:tc>
          <w:tcPr>
            <w:tcW w:w="1757" w:type="dxa"/>
          </w:tcPr>
          <w:p w:rsidR="000E0AB7" w:rsidRDefault="000E0AB7">
            <w:pPr>
              <w:pStyle w:val="ConsPlusNormal"/>
            </w:pPr>
          </w:p>
        </w:tc>
      </w:tr>
      <w:tr w:rsidR="000E0AB7">
        <w:tc>
          <w:tcPr>
            <w:tcW w:w="3744" w:type="dxa"/>
          </w:tcPr>
          <w:p w:rsidR="000E0AB7" w:rsidRDefault="000E0AB7">
            <w:pPr>
              <w:pStyle w:val="ConsPlusNormal"/>
            </w:pPr>
          </w:p>
        </w:tc>
        <w:tc>
          <w:tcPr>
            <w:tcW w:w="1134" w:type="dxa"/>
          </w:tcPr>
          <w:p w:rsidR="000E0AB7" w:rsidRDefault="000E0AB7">
            <w:pPr>
              <w:pStyle w:val="ConsPlusNormal"/>
            </w:pPr>
          </w:p>
        </w:tc>
        <w:tc>
          <w:tcPr>
            <w:tcW w:w="1134" w:type="dxa"/>
          </w:tcPr>
          <w:p w:rsidR="000E0AB7" w:rsidRDefault="000E0AB7">
            <w:pPr>
              <w:pStyle w:val="ConsPlusNormal"/>
            </w:pPr>
          </w:p>
        </w:tc>
        <w:tc>
          <w:tcPr>
            <w:tcW w:w="1757" w:type="dxa"/>
          </w:tcPr>
          <w:p w:rsidR="000E0AB7" w:rsidRDefault="000E0AB7">
            <w:pPr>
              <w:pStyle w:val="ConsPlusNormal"/>
            </w:pPr>
          </w:p>
        </w:tc>
      </w:tr>
      <w:tr w:rsidR="000E0AB7">
        <w:tc>
          <w:tcPr>
            <w:tcW w:w="3744" w:type="dxa"/>
          </w:tcPr>
          <w:p w:rsidR="000E0AB7" w:rsidRDefault="000E0AB7">
            <w:pPr>
              <w:pStyle w:val="ConsPlusNormal"/>
            </w:pPr>
            <w:r>
              <w:t>Итого</w:t>
            </w:r>
          </w:p>
        </w:tc>
        <w:tc>
          <w:tcPr>
            <w:tcW w:w="1134" w:type="dxa"/>
          </w:tcPr>
          <w:p w:rsidR="000E0AB7" w:rsidRDefault="000E0AB7">
            <w:pPr>
              <w:pStyle w:val="ConsPlusNormal"/>
            </w:pPr>
          </w:p>
        </w:tc>
        <w:tc>
          <w:tcPr>
            <w:tcW w:w="1134" w:type="dxa"/>
          </w:tcPr>
          <w:p w:rsidR="000E0AB7" w:rsidRDefault="000E0AB7">
            <w:pPr>
              <w:pStyle w:val="ConsPlusNormal"/>
            </w:pPr>
          </w:p>
        </w:tc>
        <w:tc>
          <w:tcPr>
            <w:tcW w:w="1757" w:type="dxa"/>
          </w:tcPr>
          <w:p w:rsidR="000E0AB7" w:rsidRDefault="000E0AB7">
            <w:pPr>
              <w:pStyle w:val="ConsPlusNormal"/>
            </w:pPr>
          </w:p>
        </w:tc>
      </w:tr>
    </w:tbl>
    <w:p w:rsidR="000E0AB7" w:rsidRDefault="000E0AB7">
      <w:pPr>
        <w:pStyle w:val="ConsPlusNormal"/>
        <w:jc w:val="both"/>
      </w:pPr>
    </w:p>
    <w:p w:rsidR="000E0AB7" w:rsidRDefault="000E0AB7">
      <w:pPr>
        <w:pStyle w:val="ConsPlusNonformat"/>
        <w:jc w:val="both"/>
      </w:pPr>
      <w:r>
        <w:t xml:space="preserve">    Комментарии к результатам голосования (при необходимости)</w:t>
      </w:r>
    </w:p>
    <w:p w:rsidR="000E0AB7" w:rsidRDefault="000E0AB7">
      <w:pPr>
        <w:pStyle w:val="ConsPlusNonformat"/>
        <w:jc w:val="both"/>
      </w:pPr>
      <w:r>
        <w:t>___________________________________________________________________________</w:t>
      </w:r>
    </w:p>
    <w:p w:rsidR="000E0AB7" w:rsidRDefault="000E0AB7">
      <w:pPr>
        <w:pStyle w:val="ConsPlusNonformat"/>
        <w:jc w:val="both"/>
      </w:pPr>
      <w:r>
        <w:t>___________________________________________________________________________</w:t>
      </w:r>
    </w:p>
    <w:p w:rsidR="000E0AB7" w:rsidRDefault="000E0AB7">
      <w:pPr>
        <w:pStyle w:val="ConsPlusNonformat"/>
        <w:jc w:val="both"/>
      </w:pPr>
      <w:r>
        <w:t>___________________________________________________________________________</w:t>
      </w:r>
    </w:p>
    <w:p w:rsidR="000E0AB7" w:rsidRDefault="000E0AB7">
      <w:pPr>
        <w:pStyle w:val="ConsPlusNonformat"/>
        <w:jc w:val="both"/>
      </w:pPr>
      <w:r>
        <w:t>___________________________________________________________________________</w:t>
      </w:r>
    </w:p>
    <w:p w:rsidR="000E0AB7" w:rsidRDefault="000E0AB7">
      <w:pPr>
        <w:pStyle w:val="ConsPlusNonformat"/>
        <w:jc w:val="both"/>
      </w:pPr>
    </w:p>
    <w:p w:rsidR="000E0AB7" w:rsidRDefault="000E0AB7">
      <w:pPr>
        <w:pStyle w:val="ConsPlusNonformat"/>
        <w:jc w:val="both"/>
      </w:pPr>
      <w:r>
        <w:t xml:space="preserve">    5. По результатам голосования конкурсная комиссия определяет следующего</w:t>
      </w:r>
    </w:p>
    <w:p w:rsidR="000E0AB7" w:rsidRDefault="000E0AB7">
      <w:pPr>
        <w:pStyle w:val="ConsPlusNonformat"/>
        <w:jc w:val="both"/>
      </w:pPr>
      <w:r>
        <w:t>кандидата  (кандидатов) для включения в кадровый резерв Управления</w:t>
      </w:r>
    </w:p>
    <w:p w:rsidR="000E0AB7" w:rsidRDefault="000E0AB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52"/>
        <w:gridCol w:w="2835"/>
      </w:tblGrid>
      <w:tr w:rsidR="000E0AB7">
        <w:tc>
          <w:tcPr>
            <w:tcW w:w="4252" w:type="dxa"/>
          </w:tcPr>
          <w:p w:rsidR="000E0AB7" w:rsidRDefault="000E0AB7">
            <w:pPr>
              <w:pStyle w:val="ConsPlusNormal"/>
              <w:jc w:val="center"/>
            </w:pPr>
            <w:r>
              <w:t>Фамилия, имя, отчество кандидата, признанного победителем</w:t>
            </w:r>
          </w:p>
        </w:tc>
        <w:tc>
          <w:tcPr>
            <w:tcW w:w="2835" w:type="dxa"/>
          </w:tcPr>
          <w:p w:rsidR="000E0AB7" w:rsidRDefault="000E0AB7">
            <w:pPr>
              <w:pStyle w:val="ConsPlusNormal"/>
              <w:jc w:val="center"/>
            </w:pPr>
            <w:r>
              <w:t>Группа должностей государственной гражданской службы Российской Федерации</w:t>
            </w:r>
          </w:p>
        </w:tc>
      </w:tr>
      <w:tr w:rsidR="000E0AB7">
        <w:tc>
          <w:tcPr>
            <w:tcW w:w="4252" w:type="dxa"/>
          </w:tcPr>
          <w:p w:rsidR="000E0AB7" w:rsidRDefault="000E0AB7">
            <w:pPr>
              <w:pStyle w:val="ConsPlusNormal"/>
            </w:pPr>
          </w:p>
        </w:tc>
        <w:tc>
          <w:tcPr>
            <w:tcW w:w="2835" w:type="dxa"/>
          </w:tcPr>
          <w:p w:rsidR="000E0AB7" w:rsidRDefault="000E0AB7">
            <w:pPr>
              <w:pStyle w:val="ConsPlusNormal"/>
            </w:pPr>
          </w:p>
        </w:tc>
      </w:tr>
    </w:tbl>
    <w:p w:rsidR="000E0AB7" w:rsidRDefault="000E0AB7">
      <w:pPr>
        <w:pStyle w:val="ConsPlusNormal"/>
        <w:jc w:val="both"/>
      </w:pPr>
    </w:p>
    <w:p w:rsidR="000E0AB7" w:rsidRDefault="000E0AB7">
      <w:pPr>
        <w:pStyle w:val="ConsPlusNonformat"/>
        <w:jc w:val="both"/>
      </w:pPr>
      <w:r>
        <w:t xml:space="preserve">    6.  В  заседании  конкурсной  комиссии  не  участвовали следующие члены</w:t>
      </w:r>
    </w:p>
    <w:p w:rsidR="000E0AB7" w:rsidRDefault="000E0AB7">
      <w:pPr>
        <w:pStyle w:val="ConsPlusNonformat"/>
        <w:jc w:val="both"/>
      </w:pPr>
      <w:r>
        <w:t>комиссии</w:t>
      </w:r>
    </w:p>
    <w:p w:rsidR="000E0AB7" w:rsidRDefault="000E0AB7">
      <w:pPr>
        <w:pStyle w:val="ConsPlusNonformat"/>
        <w:jc w:val="both"/>
      </w:pPr>
      <w:r>
        <w:t>___________________________________________________________________________</w:t>
      </w:r>
    </w:p>
    <w:p w:rsidR="000E0AB7" w:rsidRDefault="000E0AB7">
      <w:pPr>
        <w:pStyle w:val="ConsPlusNonformat"/>
        <w:jc w:val="both"/>
      </w:pPr>
      <w:r>
        <w:t xml:space="preserve">                         (фамилия, имя, отчество)</w:t>
      </w:r>
    </w:p>
    <w:p w:rsidR="000E0AB7" w:rsidRDefault="000E0AB7">
      <w:pPr>
        <w:pStyle w:val="ConsPlusNonformat"/>
        <w:jc w:val="both"/>
      </w:pPr>
      <w:r>
        <w:t>___________________________________________________________________________</w:t>
      </w:r>
    </w:p>
    <w:p w:rsidR="000E0AB7" w:rsidRDefault="000E0AB7">
      <w:pPr>
        <w:pStyle w:val="ConsPlusNonformat"/>
        <w:jc w:val="both"/>
      </w:pPr>
    </w:p>
    <w:p w:rsidR="000E0AB7" w:rsidRDefault="000E0AB7">
      <w:pPr>
        <w:pStyle w:val="ConsPlusNonformat"/>
        <w:jc w:val="both"/>
      </w:pPr>
      <w:r>
        <w:t xml:space="preserve">    Председатель конкурсной комиссии ___________ __________________________</w:t>
      </w:r>
    </w:p>
    <w:p w:rsidR="000E0AB7" w:rsidRDefault="000E0AB7">
      <w:pPr>
        <w:pStyle w:val="ConsPlusNonformat"/>
        <w:jc w:val="both"/>
      </w:pPr>
      <w:r>
        <w:t xml:space="preserve">                                      (подпись)   (фамилия, имя, отчество)</w:t>
      </w:r>
    </w:p>
    <w:p w:rsidR="000E0AB7" w:rsidRDefault="000E0AB7">
      <w:pPr>
        <w:pStyle w:val="ConsPlusNonformat"/>
        <w:jc w:val="both"/>
      </w:pPr>
    </w:p>
    <w:p w:rsidR="000E0AB7" w:rsidRDefault="000E0AB7">
      <w:pPr>
        <w:pStyle w:val="ConsPlusNonformat"/>
        <w:jc w:val="both"/>
      </w:pPr>
      <w:r>
        <w:t xml:space="preserve">    Заместитель председателя</w:t>
      </w:r>
    </w:p>
    <w:p w:rsidR="000E0AB7" w:rsidRDefault="000E0AB7">
      <w:pPr>
        <w:pStyle w:val="ConsPlusNonformat"/>
        <w:jc w:val="both"/>
      </w:pPr>
      <w:r>
        <w:t xml:space="preserve">    конкурсной комиссии              ___________ __________________________</w:t>
      </w:r>
    </w:p>
    <w:p w:rsidR="000E0AB7" w:rsidRDefault="000E0AB7">
      <w:pPr>
        <w:pStyle w:val="ConsPlusNonformat"/>
        <w:jc w:val="both"/>
      </w:pPr>
      <w:r>
        <w:t xml:space="preserve">                                      (подпись)   (фамилия, имя, отчество)</w:t>
      </w:r>
    </w:p>
    <w:p w:rsidR="000E0AB7" w:rsidRDefault="000E0AB7">
      <w:pPr>
        <w:pStyle w:val="ConsPlusNonformat"/>
        <w:jc w:val="both"/>
      </w:pPr>
    </w:p>
    <w:p w:rsidR="000E0AB7" w:rsidRDefault="000E0AB7">
      <w:pPr>
        <w:pStyle w:val="ConsPlusNonformat"/>
        <w:jc w:val="both"/>
      </w:pPr>
      <w:r>
        <w:t xml:space="preserve">    Секретарь конкурсной комиссии    ___________ __________________________</w:t>
      </w:r>
    </w:p>
    <w:p w:rsidR="000E0AB7" w:rsidRDefault="000E0AB7">
      <w:pPr>
        <w:pStyle w:val="ConsPlusNonformat"/>
        <w:jc w:val="both"/>
      </w:pPr>
      <w:r>
        <w:t xml:space="preserve">                                      (подпись)   (фамилия, имя, отчество)</w:t>
      </w:r>
    </w:p>
    <w:p w:rsidR="000E0AB7" w:rsidRDefault="000E0AB7">
      <w:pPr>
        <w:pStyle w:val="ConsPlusNonformat"/>
        <w:jc w:val="both"/>
      </w:pPr>
    </w:p>
    <w:p w:rsidR="000E0AB7" w:rsidRDefault="000E0AB7">
      <w:pPr>
        <w:pStyle w:val="ConsPlusNonformat"/>
        <w:jc w:val="both"/>
      </w:pPr>
      <w:r>
        <w:t xml:space="preserve">    Независимые эксперты             ___________ __________________________</w:t>
      </w:r>
    </w:p>
    <w:p w:rsidR="000E0AB7" w:rsidRDefault="000E0AB7">
      <w:pPr>
        <w:pStyle w:val="ConsPlusNonformat"/>
        <w:jc w:val="both"/>
      </w:pPr>
      <w:r>
        <w:t xml:space="preserve">                                      (подпись)   (фамилия, имя, отчество)</w:t>
      </w:r>
    </w:p>
    <w:p w:rsidR="000E0AB7" w:rsidRDefault="000E0AB7">
      <w:pPr>
        <w:pStyle w:val="ConsPlusNonformat"/>
        <w:jc w:val="both"/>
      </w:pPr>
      <w:r>
        <w:t xml:space="preserve">                                     ___________ __________________________</w:t>
      </w:r>
    </w:p>
    <w:p w:rsidR="000E0AB7" w:rsidRDefault="000E0AB7">
      <w:pPr>
        <w:pStyle w:val="ConsPlusNonformat"/>
        <w:jc w:val="both"/>
      </w:pPr>
      <w:r>
        <w:lastRenderedPageBreak/>
        <w:t xml:space="preserve">                                      (подпись)   (фамилия, имя, отчество)</w:t>
      </w:r>
    </w:p>
    <w:p w:rsidR="000E0AB7" w:rsidRDefault="000E0AB7">
      <w:pPr>
        <w:pStyle w:val="ConsPlusNonformat"/>
        <w:jc w:val="both"/>
      </w:pPr>
      <w:r>
        <w:t xml:space="preserve">                                     ___________ __________________________</w:t>
      </w:r>
    </w:p>
    <w:p w:rsidR="000E0AB7" w:rsidRDefault="000E0AB7">
      <w:pPr>
        <w:pStyle w:val="ConsPlusNonformat"/>
        <w:jc w:val="both"/>
      </w:pPr>
      <w:r>
        <w:t xml:space="preserve">                                      (подпись)   (фамилия, имя, отчество)</w:t>
      </w:r>
    </w:p>
    <w:p w:rsidR="000E0AB7" w:rsidRDefault="000E0AB7">
      <w:pPr>
        <w:pStyle w:val="ConsPlusNonformat"/>
        <w:jc w:val="both"/>
      </w:pPr>
      <w:r>
        <w:t xml:space="preserve">                                     ___________ __________________________</w:t>
      </w:r>
    </w:p>
    <w:p w:rsidR="000E0AB7" w:rsidRDefault="000E0AB7">
      <w:pPr>
        <w:pStyle w:val="ConsPlusNonformat"/>
        <w:jc w:val="both"/>
      </w:pPr>
      <w:r>
        <w:t xml:space="preserve">                                      (подпись)   (фамилия, имя, отчество)</w:t>
      </w:r>
    </w:p>
    <w:p w:rsidR="000E0AB7" w:rsidRDefault="000E0AB7">
      <w:pPr>
        <w:pStyle w:val="ConsPlusNonformat"/>
        <w:jc w:val="both"/>
      </w:pPr>
    </w:p>
    <w:p w:rsidR="000E0AB7" w:rsidRDefault="000E0AB7">
      <w:pPr>
        <w:pStyle w:val="ConsPlusNonformat"/>
        <w:jc w:val="both"/>
      </w:pPr>
      <w:r>
        <w:t xml:space="preserve">    Другие члены</w:t>
      </w:r>
    </w:p>
    <w:p w:rsidR="000E0AB7" w:rsidRDefault="000E0AB7">
      <w:pPr>
        <w:pStyle w:val="ConsPlusNonformat"/>
        <w:jc w:val="both"/>
      </w:pPr>
      <w:r>
        <w:t xml:space="preserve">    конкурсной комиссии              ___________ __________________________</w:t>
      </w:r>
    </w:p>
    <w:p w:rsidR="000E0AB7" w:rsidRDefault="000E0AB7">
      <w:pPr>
        <w:pStyle w:val="ConsPlusNonformat"/>
        <w:jc w:val="both"/>
      </w:pPr>
      <w:r>
        <w:t xml:space="preserve">                                      (подпись)   (фамилия, имя, отчество)</w:t>
      </w:r>
    </w:p>
    <w:p w:rsidR="000E0AB7" w:rsidRDefault="000E0AB7">
      <w:pPr>
        <w:pStyle w:val="ConsPlusNonformat"/>
        <w:jc w:val="both"/>
      </w:pPr>
      <w:r>
        <w:t xml:space="preserve">                                     ___________ __________________________</w:t>
      </w:r>
    </w:p>
    <w:p w:rsidR="000E0AB7" w:rsidRDefault="000E0AB7">
      <w:pPr>
        <w:pStyle w:val="ConsPlusNonformat"/>
        <w:jc w:val="both"/>
      </w:pPr>
      <w:r>
        <w:t xml:space="preserve">                                      (подпись)   (фамилия, имя, отчество)</w:t>
      </w:r>
    </w:p>
    <w:p w:rsidR="000E0AB7" w:rsidRDefault="000E0AB7">
      <w:pPr>
        <w:pStyle w:val="ConsPlusNonformat"/>
        <w:jc w:val="both"/>
      </w:pPr>
      <w:r>
        <w:t xml:space="preserve">                                     ___________ __________________________</w:t>
      </w:r>
    </w:p>
    <w:p w:rsidR="000E0AB7" w:rsidRDefault="000E0AB7">
      <w:pPr>
        <w:pStyle w:val="ConsPlusNonformat"/>
        <w:jc w:val="both"/>
      </w:pPr>
      <w:r>
        <w:t xml:space="preserve">                                      (подпись)   (фамилия, имя, отчество)</w:t>
      </w:r>
    </w:p>
    <w:p w:rsidR="000E0AB7" w:rsidRDefault="000E0AB7">
      <w:pPr>
        <w:pStyle w:val="ConsPlusNormal"/>
        <w:jc w:val="both"/>
      </w:pPr>
    </w:p>
    <w:p w:rsidR="000E0AB7" w:rsidRDefault="000E0AB7">
      <w:pPr>
        <w:pStyle w:val="ConsPlusNormal"/>
        <w:jc w:val="both"/>
      </w:pPr>
    </w:p>
    <w:p w:rsidR="000E0AB7" w:rsidRDefault="000E0AB7">
      <w:pPr>
        <w:pStyle w:val="ConsPlusNormal"/>
        <w:pBdr>
          <w:bottom w:val="single" w:sz="6" w:space="0" w:color="auto"/>
        </w:pBdr>
        <w:spacing w:before="100" w:after="100"/>
        <w:jc w:val="both"/>
        <w:rPr>
          <w:sz w:val="2"/>
          <w:szCs w:val="2"/>
        </w:rPr>
      </w:pPr>
    </w:p>
    <w:p w:rsidR="00433D6D" w:rsidRDefault="00433D6D">
      <w:bookmarkStart w:id="7" w:name="_GoBack"/>
      <w:bookmarkEnd w:id="7"/>
    </w:p>
    <w:sectPr w:rsidR="00433D6D" w:rsidSect="000E0AB7">
      <w:pgSz w:w="12240" w:h="15840" w:code="1"/>
      <w:pgMar w:top="720" w:right="720" w:bottom="720" w:left="720" w:header="720" w:footer="59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AB7"/>
    <w:rsid w:val="000E0AB7"/>
    <w:rsid w:val="00433D6D"/>
    <w:rsid w:val="00531798"/>
    <w:rsid w:val="005A7A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4CEE31-CACB-4A5A-8725-4820A534B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E0AB7"/>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0E0AB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0E0AB7"/>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0E0AB7"/>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346&amp;n=29905" TargetMode="External"/><Relationship Id="rId13" Type="http://schemas.openxmlformats.org/officeDocument/2006/relationships/hyperlink" Target="https://login.consultant.ru/link/?req=doc&amp;base=LAW&amp;n=2875" TargetMode="External"/><Relationship Id="rId18" Type="http://schemas.openxmlformats.org/officeDocument/2006/relationships/hyperlink" Target="https://login.consultant.ru/link/?req=doc&amp;base=RLAW346&amp;n=50341" TargetMode="External"/><Relationship Id="rId3" Type="http://schemas.openxmlformats.org/officeDocument/2006/relationships/webSettings" Target="webSettings.xml"/><Relationship Id="rId7" Type="http://schemas.openxmlformats.org/officeDocument/2006/relationships/hyperlink" Target="https://login.consultant.ru/link/?req=doc&amp;base=LAW&amp;n=482280" TargetMode="External"/><Relationship Id="rId12" Type="http://schemas.openxmlformats.org/officeDocument/2006/relationships/hyperlink" Target="https://login.consultant.ru/link/?req=doc&amp;base=LAW&amp;n=487905&amp;dst=4" TargetMode="External"/><Relationship Id="rId17" Type="http://schemas.openxmlformats.org/officeDocument/2006/relationships/hyperlink" Target="https://login.consultant.ru/link/?req=doc&amp;base=LAW&amp;n=2875" TargetMode="External"/><Relationship Id="rId2" Type="http://schemas.openxmlformats.org/officeDocument/2006/relationships/settings" Target="settings.xml"/><Relationship Id="rId16" Type="http://schemas.openxmlformats.org/officeDocument/2006/relationships/hyperlink" Target="https://login.consultant.ru/link/?req=doc&amp;base=RLAW346&amp;n=50341"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LAW&amp;n=487905&amp;dst=100060" TargetMode="External"/><Relationship Id="rId11" Type="http://schemas.openxmlformats.org/officeDocument/2006/relationships/hyperlink" Target="https://login.consultant.ru/link/?req=doc&amp;base=RLAW346&amp;n=50341" TargetMode="External"/><Relationship Id="rId5" Type="http://schemas.openxmlformats.org/officeDocument/2006/relationships/hyperlink" Target="https://login.consultant.ru/link/?req=doc&amp;base=LAW&amp;n=483113&amp;dst=100228" TargetMode="External"/><Relationship Id="rId15" Type="http://schemas.openxmlformats.org/officeDocument/2006/relationships/hyperlink" Target="https://login.consultant.ru/link/?req=doc&amp;base=LAW&amp;n=2875" TargetMode="External"/><Relationship Id="rId10" Type="http://schemas.openxmlformats.org/officeDocument/2006/relationships/hyperlink" Target="https://login.consultant.ru/link/?req=doc&amp;base=LAW&amp;n=2875" TargetMode="External"/><Relationship Id="rId19"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pereselenie.e-dag.ru" TargetMode="External"/><Relationship Id="rId14" Type="http://schemas.openxmlformats.org/officeDocument/2006/relationships/hyperlink" Target="https://login.consultant.ru/link/?req=doc&amp;base=RLAW346&amp;n=5034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8915</Words>
  <Characters>50822</Characters>
  <Application>Microsoft Office Word</Application>
  <DocSecurity>0</DocSecurity>
  <Lines>423</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1</cp:revision>
  <dcterms:created xsi:type="dcterms:W3CDTF">2026-04-24T08:24:00Z</dcterms:created>
  <dcterms:modified xsi:type="dcterms:W3CDTF">2026-04-24T08:25:00Z</dcterms:modified>
</cp:coreProperties>
</file>