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69" w:rsidRDefault="00AE51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5169" w:rsidRDefault="00AE5169">
      <w:pPr>
        <w:pStyle w:val="ConsPlusNormal"/>
        <w:jc w:val="both"/>
        <w:outlineLvl w:val="0"/>
      </w:pPr>
    </w:p>
    <w:p w:rsidR="00AE5169" w:rsidRDefault="00AE5169">
      <w:pPr>
        <w:pStyle w:val="ConsPlusNormal"/>
        <w:jc w:val="both"/>
        <w:outlineLvl w:val="0"/>
      </w:pPr>
      <w:r>
        <w:t>Зарегистрировано в Минюсте РД 17 апреля 2017 г. N 4286</w:t>
      </w:r>
    </w:p>
    <w:p w:rsidR="00AE5169" w:rsidRDefault="00AE51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Title"/>
        <w:jc w:val="center"/>
      </w:pPr>
      <w:r>
        <w:t>УПРАВЛЕНИЕ ПРАВИТЕЛЬСТВА РЕСПУБЛИКИ ДАГЕСТАН</w:t>
      </w:r>
    </w:p>
    <w:p w:rsidR="00AE5169" w:rsidRDefault="00AE5169">
      <w:pPr>
        <w:pStyle w:val="ConsPlusTitle"/>
        <w:jc w:val="center"/>
      </w:pPr>
      <w:r>
        <w:t>ПО ВОПРОСАМ ПЕРЕСЕЛЕНИЯ ЛАКСКОГО НАСЕЛЕНИЯ</w:t>
      </w:r>
    </w:p>
    <w:p w:rsidR="00AE5169" w:rsidRDefault="00AE5169">
      <w:pPr>
        <w:pStyle w:val="ConsPlusTitle"/>
        <w:jc w:val="center"/>
      </w:pPr>
      <w:r>
        <w:t>НОВОЛАКСКОГО РАЙОНА НА НОВОЕ МЕСТО ЖИТЕЛЬСТВА</w:t>
      </w:r>
    </w:p>
    <w:p w:rsidR="00AE5169" w:rsidRDefault="00AE5169">
      <w:pPr>
        <w:pStyle w:val="ConsPlusTitle"/>
        <w:jc w:val="center"/>
      </w:pPr>
      <w:r>
        <w:t>И ВОССТАНОВЛЕНИЯ АУХОВСКОГО РАЙОНА</w:t>
      </w:r>
    </w:p>
    <w:p w:rsidR="00AE5169" w:rsidRDefault="00AE5169">
      <w:pPr>
        <w:pStyle w:val="ConsPlusTitle"/>
        <w:jc w:val="center"/>
      </w:pPr>
    </w:p>
    <w:p w:rsidR="00AE5169" w:rsidRDefault="00AE5169">
      <w:pPr>
        <w:pStyle w:val="ConsPlusTitle"/>
        <w:jc w:val="center"/>
      </w:pPr>
      <w:r>
        <w:t>ПРИКАЗ</w:t>
      </w:r>
    </w:p>
    <w:p w:rsidR="00AE5169" w:rsidRDefault="00AE5169">
      <w:pPr>
        <w:pStyle w:val="ConsPlusTitle"/>
        <w:jc w:val="center"/>
      </w:pPr>
      <w:r>
        <w:t>от 27 марта 2017 г. N 8-ОД</w:t>
      </w:r>
    </w:p>
    <w:p w:rsidR="00AE5169" w:rsidRDefault="00AE5169">
      <w:pPr>
        <w:pStyle w:val="ConsPlusTitle"/>
        <w:jc w:val="center"/>
      </w:pPr>
    </w:p>
    <w:p w:rsidR="00AE5169" w:rsidRDefault="00AE5169">
      <w:pPr>
        <w:pStyle w:val="ConsPlusTitle"/>
        <w:jc w:val="center"/>
      </w:pPr>
      <w:r>
        <w:t>ОБ УТВЕРЖДЕНИИ ПОРЯДКА ПРЕДСТАВЛЕНИЯ ГРАЖДАНАМИ,</w:t>
      </w:r>
    </w:p>
    <w:p w:rsidR="00AE5169" w:rsidRDefault="00AE5169">
      <w:pPr>
        <w:pStyle w:val="ConsPlusTitle"/>
        <w:jc w:val="center"/>
      </w:pPr>
      <w:r>
        <w:t>ПРЕТЕНДУЮЩИМИ НА ЗАМЕЩЕНИЕ ДОЛЖНОСТЕЙ ГОСУДАРСТВЕННОЙ</w:t>
      </w:r>
    </w:p>
    <w:p w:rsidR="00AE5169" w:rsidRDefault="00AE5169">
      <w:pPr>
        <w:pStyle w:val="ConsPlusTitle"/>
        <w:jc w:val="center"/>
      </w:pPr>
      <w:r>
        <w:t>ГРАЖДАНСКОЙ СЛУЖБЫ В УПРАВЛЕНИИ ПРАВИТЕЛЬСТВА</w:t>
      </w:r>
    </w:p>
    <w:p w:rsidR="00AE5169" w:rsidRDefault="00AE5169">
      <w:pPr>
        <w:pStyle w:val="ConsPlusTitle"/>
        <w:jc w:val="center"/>
      </w:pPr>
      <w:r>
        <w:t>РЕСПУБЛИКИ ДАГЕСТАН ПО ВОПРОСАМ ПЕРЕСЕЛЕНИЯ</w:t>
      </w:r>
    </w:p>
    <w:p w:rsidR="00AE5169" w:rsidRDefault="00AE5169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AE5169" w:rsidRDefault="00AE5169">
      <w:pPr>
        <w:pStyle w:val="ConsPlusTitle"/>
        <w:jc w:val="center"/>
      </w:pPr>
      <w:r>
        <w:t>ЖИТЕЛЬСТВА И ВОССТАНОВЛЕНИЯ АУХОВСКОГО РАЙОНА</w:t>
      </w:r>
    </w:p>
    <w:p w:rsidR="00AE5169" w:rsidRDefault="00AE5169">
      <w:pPr>
        <w:pStyle w:val="ConsPlusTitle"/>
        <w:jc w:val="center"/>
      </w:pPr>
      <w:r>
        <w:t>(ДАЛЕЕ - УПРАВЛЕНИЕ), И ГОСУДАРСТВЕННЫМИ ГРАЖДАНСКИМИ</w:t>
      </w:r>
    </w:p>
    <w:p w:rsidR="00AE5169" w:rsidRDefault="00AE5169">
      <w:pPr>
        <w:pStyle w:val="ConsPlusTitle"/>
        <w:jc w:val="center"/>
      </w:pPr>
      <w:r>
        <w:t>СЛУЖАЩИМИ УПРАВЛЕНИЯ СВЕДЕНИЙ О ПОЛУЧЕННЫХ ИМИ ДОХОДАХ,</w:t>
      </w:r>
    </w:p>
    <w:p w:rsidR="00AE5169" w:rsidRDefault="00AE5169">
      <w:pPr>
        <w:pStyle w:val="ConsPlusTitle"/>
        <w:jc w:val="center"/>
      </w:pPr>
      <w:r>
        <w:t>ОБ ИМУЩЕСТВЕ, ПРИНАДЛЕЖАЩЕМ ИМ НА ПРАВЕ СОБСТВЕННОСТИ,</w:t>
      </w:r>
    </w:p>
    <w:p w:rsidR="00AE5169" w:rsidRDefault="00AE5169">
      <w:pPr>
        <w:pStyle w:val="ConsPlusTitle"/>
        <w:jc w:val="center"/>
      </w:pPr>
      <w:r>
        <w:t>И ОБ ИХ ОБЯЗАТЕЛЬСТВАХ ИМУЩЕСТВЕННОГО ХАРАКТЕРА, А ТАКЖЕ</w:t>
      </w:r>
    </w:p>
    <w:p w:rsidR="00AE5169" w:rsidRDefault="00AE5169">
      <w:pPr>
        <w:pStyle w:val="ConsPlusTitle"/>
        <w:jc w:val="center"/>
      </w:pPr>
      <w:r>
        <w:t>СВЕДЕНИЙ О ДОХОДАХ СУПРУГИ (СУПРУГА) И НЕСОВЕРШЕННОЛЕТНИХ</w:t>
      </w:r>
    </w:p>
    <w:p w:rsidR="00AE5169" w:rsidRDefault="00AE5169">
      <w:pPr>
        <w:pStyle w:val="ConsPlusTitle"/>
        <w:jc w:val="center"/>
      </w:pPr>
      <w:r>
        <w:t>ДЕТЕЙ, ОБ ИМУЩЕСТВЕ, ПРИНАДЛЕЖАЩЕМ ИМ НА ПРАВЕ</w:t>
      </w:r>
    </w:p>
    <w:p w:rsidR="00AE5169" w:rsidRDefault="00AE5169">
      <w:pPr>
        <w:pStyle w:val="ConsPlusTitle"/>
        <w:jc w:val="center"/>
      </w:pPr>
      <w:r>
        <w:t>СОБСТВЕННОСТИ, ОБ ИХ ОБЯЗАТЕЛЬСТВАХ</w:t>
      </w:r>
    </w:p>
    <w:p w:rsidR="00AE5169" w:rsidRDefault="00AE5169">
      <w:pPr>
        <w:pStyle w:val="ConsPlusTitle"/>
        <w:jc w:val="center"/>
      </w:pPr>
      <w:r>
        <w:t>ИМУЩЕСТВЕННОГО ХАРАКТЕРА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8</w:t>
        </w:r>
      </w:hyperlink>
      <w:r>
        <w:t xml:space="preserve"> и </w:t>
      </w:r>
      <w:hyperlink r:id="rId6">
        <w:r>
          <w:rPr>
            <w:color w:val="0000FF"/>
          </w:rPr>
          <w:t>8.1</w:t>
        </w:r>
      </w:hyperlink>
      <w:r>
        <w:t xml:space="preserve"> Федерального закона от 25.12.2008 N 273-ФЗ "О противодействии коррупции" (Собрание законодательства Российской Федерации, 2008, N 52, ст. 6228; 2011, N 29, ст. 4291; N 48, ст. 6730; 2012, N 50 (часть IV), ст. 6954; 2012, N 53 (часть I), ст. 7605; 2013, N 19, ст. 2329; 2013, N 40 (часть III), ст. 5031; 2013, N 52 (часть I), ст. 6961; 2014, N 52 (часть I), ст. 7542; 2015, N 41 (часть II), ст. 5639; 2015, N 45, ст. 6204; 2015, N 48 (часть I), ст. 6720; 2016, N 7, ст. 912) и указами Президента Российской Федерации от 02.04.2013 </w:t>
      </w:r>
      <w:hyperlink r:id="rId7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 (часть VII), ст. 6399; 2014, N 30 (часть II), ст. 4286; 2015, N 10, ст. 1506; 2016, N 24, ст. 3506), от 02.04.2013 </w:t>
      </w:r>
      <w:hyperlink r:id="rId8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 (часть VII), ст. 6399; 2014, N 26 (часть II), ст. 3520) и от 23.06.2014 </w:t>
      </w:r>
      <w:hyperlink r:id="rId9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 (часть II), ст. 3520),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Республики Дагестан от 27 октября 2009 г. N 250 "О представлении гражданами, претендующими на замещение должностей </w:t>
      </w:r>
      <w:r>
        <w:lastRenderedPageBreak/>
        <w:t>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характера" (Собрание законодательства Республики Дагестан, 30.10.2009, N 20, ст. 988) приказываю: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4">
        <w:r>
          <w:rPr>
            <w:color w:val="0000FF"/>
          </w:rPr>
          <w:t>Порядок</w:t>
        </w:r>
      </w:hyperlink>
      <w:r>
        <w:t xml:space="preserve">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Управлении Правительства Республики Дагестан по вопросам переселения Новолакского района на новое место жительства и восстановления Ауховского района (далее - Управление), и работниками Управления, замещающими эти должности.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2. Организационно-правовому и финансовому отделу (Г.Атаева) ознакомить государственных гражданских служащих Управления с настоящим приказом.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4. Разместить настоящий приказ на официальном сайте Управления в информационно-телекоммуникационной сети "Интернет" (pereselenie.e-dag.ru).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right"/>
      </w:pPr>
      <w:r>
        <w:t>Начальник Управления</w:t>
      </w:r>
    </w:p>
    <w:p w:rsidR="00AE5169" w:rsidRDefault="00AE5169">
      <w:pPr>
        <w:pStyle w:val="ConsPlusNormal"/>
        <w:jc w:val="right"/>
      </w:pPr>
      <w:r>
        <w:t>Правительства Республики Дагестан</w:t>
      </w:r>
    </w:p>
    <w:p w:rsidR="00AE5169" w:rsidRDefault="00AE5169">
      <w:pPr>
        <w:pStyle w:val="ConsPlusNormal"/>
        <w:jc w:val="right"/>
      </w:pPr>
      <w:r>
        <w:t>по вопросам переселения лакского</w:t>
      </w:r>
    </w:p>
    <w:p w:rsidR="00AE5169" w:rsidRDefault="00AE5169">
      <w:pPr>
        <w:pStyle w:val="ConsPlusNormal"/>
        <w:jc w:val="right"/>
      </w:pPr>
      <w:r>
        <w:t>населения Новолакского района</w:t>
      </w:r>
    </w:p>
    <w:p w:rsidR="00AE5169" w:rsidRDefault="00AE5169">
      <w:pPr>
        <w:pStyle w:val="ConsPlusNormal"/>
        <w:jc w:val="right"/>
      </w:pPr>
      <w:r>
        <w:t>на новое место жительства</w:t>
      </w:r>
    </w:p>
    <w:p w:rsidR="00AE5169" w:rsidRDefault="00AE5169">
      <w:pPr>
        <w:pStyle w:val="ConsPlusNormal"/>
        <w:jc w:val="right"/>
      </w:pPr>
      <w:r>
        <w:t>и восстановления Ауховского района</w:t>
      </w:r>
    </w:p>
    <w:p w:rsidR="00AE5169" w:rsidRDefault="00AE5169">
      <w:pPr>
        <w:pStyle w:val="ConsPlusNormal"/>
        <w:jc w:val="right"/>
      </w:pPr>
      <w:r>
        <w:t>М.МАГОМЕДАЛИЕВ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right"/>
        <w:outlineLvl w:val="0"/>
      </w:pPr>
      <w:r>
        <w:t>Утвержден</w:t>
      </w:r>
    </w:p>
    <w:p w:rsidR="00AE5169" w:rsidRDefault="00AE5169">
      <w:pPr>
        <w:pStyle w:val="ConsPlusNormal"/>
        <w:jc w:val="right"/>
      </w:pPr>
      <w:r>
        <w:t>приказом Управления Правительства</w:t>
      </w:r>
    </w:p>
    <w:p w:rsidR="00AE5169" w:rsidRDefault="00AE5169">
      <w:pPr>
        <w:pStyle w:val="ConsPlusNormal"/>
        <w:jc w:val="right"/>
      </w:pPr>
      <w:r>
        <w:t>Республики Дагестан по вопросам переселения</w:t>
      </w:r>
    </w:p>
    <w:p w:rsidR="00AE5169" w:rsidRDefault="00AE5169">
      <w:pPr>
        <w:pStyle w:val="ConsPlusNormal"/>
        <w:jc w:val="right"/>
      </w:pPr>
      <w:r>
        <w:t>лакского населения Новолакского района</w:t>
      </w:r>
    </w:p>
    <w:p w:rsidR="00AE5169" w:rsidRDefault="00AE5169">
      <w:pPr>
        <w:pStyle w:val="ConsPlusNormal"/>
        <w:jc w:val="right"/>
      </w:pPr>
      <w:r>
        <w:t>на новое место жительства и восстановления</w:t>
      </w:r>
    </w:p>
    <w:p w:rsidR="00AE5169" w:rsidRDefault="00AE5169">
      <w:pPr>
        <w:pStyle w:val="ConsPlusNormal"/>
        <w:jc w:val="right"/>
      </w:pPr>
      <w:r>
        <w:t>Ауховского района</w:t>
      </w:r>
    </w:p>
    <w:p w:rsidR="00AE5169" w:rsidRDefault="00AE5169">
      <w:pPr>
        <w:pStyle w:val="ConsPlusNormal"/>
        <w:jc w:val="right"/>
      </w:pPr>
      <w:r>
        <w:t>от 27 марта 2017 г. N 8-ОД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Title"/>
        <w:jc w:val="center"/>
      </w:pPr>
      <w:bookmarkStart w:id="0" w:name="P54"/>
      <w:bookmarkEnd w:id="0"/>
      <w:r>
        <w:t>ПОРЯДОК</w:t>
      </w:r>
    </w:p>
    <w:p w:rsidR="00AE5169" w:rsidRDefault="00AE5169">
      <w:pPr>
        <w:pStyle w:val="ConsPlusTitle"/>
        <w:jc w:val="center"/>
      </w:pPr>
      <w:r>
        <w:t>ПРЕДСТАВЛЕНИЯ СВЕДЕНИЙ О ДОХОДАХ, РАСХОДАХ, ОБ ИМУЩЕСТВЕ</w:t>
      </w:r>
    </w:p>
    <w:p w:rsidR="00AE5169" w:rsidRDefault="00AE5169">
      <w:pPr>
        <w:pStyle w:val="ConsPlusTitle"/>
        <w:jc w:val="center"/>
      </w:pPr>
      <w:r>
        <w:t>И ОБЯЗАТЕЛЬСТВАХ ИМУЩЕСТВЕННОГО ХАРАКТЕРА ГРАЖДАНАМИ,</w:t>
      </w:r>
    </w:p>
    <w:p w:rsidR="00AE5169" w:rsidRDefault="00AE5169">
      <w:pPr>
        <w:pStyle w:val="ConsPlusTitle"/>
        <w:jc w:val="center"/>
      </w:pPr>
      <w:r>
        <w:t>ПРЕТЕНДУЮЩИМИ НА ЗАМЕЩЕНИЕ ДОЛЖНОСТЕЙ В УПРАВЛЕНИИ</w:t>
      </w:r>
    </w:p>
    <w:p w:rsidR="00AE5169" w:rsidRDefault="00AE5169">
      <w:pPr>
        <w:pStyle w:val="ConsPlusTitle"/>
        <w:jc w:val="center"/>
      </w:pPr>
      <w:r>
        <w:lastRenderedPageBreak/>
        <w:t>ПРАВИТЕЛЬСТВА РЕСПУБЛИКИ ДАГЕСТАН ПО ВОПРОСАМ ПЕРЕСЕЛЕНИЯ</w:t>
      </w:r>
    </w:p>
    <w:p w:rsidR="00AE5169" w:rsidRDefault="00AE5169">
      <w:pPr>
        <w:pStyle w:val="ConsPlusTitle"/>
        <w:jc w:val="center"/>
      </w:pPr>
      <w:r>
        <w:t>НОВОЛАКСКОГО РАЙОНА НА НОВОЕ МЕСТО ЖИТЕЛЬСТВА</w:t>
      </w:r>
    </w:p>
    <w:p w:rsidR="00AE5169" w:rsidRDefault="00AE5169">
      <w:pPr>
        <w:pStyle w:val="ConsPlusTitle"/>
        <w:jc w:val="center"/>
      </w:pPr>
      <w:r>
        <w:t>И ВОССТАНОВЛЕНИЯ АУХОВСКОГО РАЙОНА, И РАБОТНИКАМИ</w:t>
      </w:r>
    </w:p>
    <w:p w:rsidR="00AE5169" w:rsidRDefault="00AE5169">
      <w:pPr>
        <w:pStyle w:val="ConsPlusTitle"/>
        <w:jc w:val="center"/>
      </w:pPr>
      <w:r>
        <w:t>УПРАВЛЕНИЯ, ЗАМЕЩАЮЩИМИ ЭТИ ДОЛЖНОСТИ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Управлении Правительства Республики Дагестан по вопросам переселения Новолакского района на новое место жительства и восстановления Ауховского района (далее - соответственно Управление, подведомственная организация), и работниками, замещающими должности в подведомственной организации Управления,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 о расходах).</w:t>
      </w:r>
    </w:p>
    <w:p w:rsidR="00AE5169" w:rsidRDefault="00AE5169">
      <w:pPr>
        <w:pStyle w:val="ConsPlusNormal"/>
        <w:spacing w:before="220"/>
        <w:ind w:firstLine="540"/>
        <w:jc w:val="both"/>
      </w:pPr>
      <w:bookmarkStart w:id="1" w:name="P64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должностей в Управлении, предусмотренных </w:t>
      </w:r>
      <w:hyperlink r:id="rId11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Управления Правительства Республики Дагестан по вопросам переселения Новолакского района на новое место жительства и восстановления Ауховского района от 24 марта 2017 г. N 6-од (далее - Перечень должностей, граждане);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б) работники подведомственных организаций, замещавшие по состоянию на 31 декабря отчетного года в подведомственной организации должности, предусмотренные </w:t>
      </w:r>
      <w:hyperlink r:id="rId12">
        <w:r>
          <w:rPr>
            <w:color w:val="0000FF"/>
          </w:rPr>
          <w:t>Перечнем</w:t>
        </w:r>
      </w:hyperlink>
      <w:r>
        <w:t xml:space="preserve"> должностей (далее - работники).</w:t>
      </w:r>
    </w:p>
    <w:p w:rsidR="00AE5169" w:rsidRDefault="00AE5169">
      <w:pPr>
        <w:pStyle w:val="ConsPlusNormal"/>
        <w:spacing w:before="220"/>
        <w:ind w:firstLine="540"/>
        <w:jc w:val="both"/>
      </w:pPr>
      <w:bookmarkStart w:id="2" w:name="P67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 и Республики Дагестан.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начальник Управления (далее - Начальник), сведения о доходах, об имуществе и обязательствах имущественного характера, указанные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Начальник, сведения о доходах, об имуществе и обязательствах имущественного характера и сведения о расходах, указанные в </w:t>
      </w:r>
      <w:hyperlink w:anchor="P64">
        <w:r>
          <w:rPr>
            <w:color w:val="0000FF"/>
          </w:rPr>
          <w:t>пунктах 2</w:t>
        </w:r>
      </w:hyperlink>
      <w:r>
        <w:t xml:space="preserve"> и </w:t>
      </w:r>
      <w:hyperlink w:anchor="P67">
        <w:r>
          <w:rPr>
            <w:color w:val="0000FF"/>
          </w:rPr>
          <w:t>3</w:t>
        </w:r>
      </w:hyperlink>
      <w:r>
        <w:t xml:space="preserve"> настоящего Порядка, представляют в организационно-правовой и финансовый отделы Управления.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5. Сведения о доходах, об имуществе и обязательствах имущественного характера и сведения о расходах представляются по форме </w:t>
      </w:r>
      <w:hyperlink r:id="rId13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 о доходах, расходах, об имуществе и обязательствах имущественного характера).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6. Сведения о доходах, об имуществе и обязательствах имущественного характера представляются: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lastRenderedPageBreak/>
        <w:t xml:space="preserve">а) гражданами - при назначении в подведомственные организации на должности, предусмотренные </w:t>
      </w:r>
      <w:hyperlink r:id="rId14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AE5169" w:rsidRDefault="00AE5169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работниками - ежегодно не позднее 30 апреля года, следующего за отчетным.</w:t>
      </w:r>
    </w:p>
    <w:p w:rsidR="00AE5169" w:rsidRDefault="00AE5169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7. Гражданин при назначении в подведомственную организацию на должность, предусмотренную </w:t>
      </w:r>
      <w:hyperlink r:id="rId15">
        <w:r>
          <w:rPr>
            <w:color w:val="0000FF"/>
          </w:rPr>
          <w:t>Перечнем</w:t>
        </w:r>
      </w:hyperlink>
      <w:r>
        <w:t xml:space="preserve"> должностей, представляет: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8. Работник представляет ежегодно: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9. Работник, замещающий в подведомственной организации должность, не включенную в </w:t>
      </w:r>
      <w:hyperlink r:id="rId16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10.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6</w:t>
        </w:r>
      </w:hyperlink>
      <w:r>
        <w:t xml:space="preserve"> настоящего Порядка.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lastRenderedPageBreak/>
        <w:t>11.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Начальник, направляют в организационно-правовой и финансовый отдел Управления заявление с объяснением причин непредставления указанных сведений.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12.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 при наличии правовых оснований, установленных </w:t>
      </w:r>
      <w:hyperlink r:id="rId18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19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доходах, расходах, об имуществе и обязательствах имущественного характера не заполняется.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13.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14.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15. Государственные гражданские служащие Управления,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16.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3">
        <w:r>
          <w:rPr>
            <w:color w:val="0000FF"/>
          </w:rPr>
          <w:t>пункте 7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17. В случае если гражданин или работник, указанный в </w:t>
      </w:r>
      <w:hyperlink w:anchor="P73">
        <w:r>
          <w:rPr>
            <w:color w:val="0000FF"/>
          </w:rPr>
          <w:t>пункте 7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должностей, им возвращаются представленные ими справки по их письменному заявлению вместе с другими документами.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 xml:space="preserve">18.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</w:t>
      </w:r>
      <w:hyperlink r:id="rId2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AE5169" w:rsidRDefault="00AE5169">
      <w:pPr>
        <w:pStyle w:val="ConsPlusNormal"/>
        <w:spacing w:before="220"/>
        <w:ind w:firstLine="540"/>
        <w:jc w:val="both"/>
      </w:pPr>
      <w:r>
        <w:t>19.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jc w:val="both"/>
      </w:pPr>
    </w:p>
    <w:p w:rsidR="00AE5169" w:rsidRDefault="00AE51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5" w:name="_GoBack"/>
      <w:bookmarkEnd w:id="5"/>
    </w:p>
    <w:sectPr w:rsidR="00433D6D" w:rsidSect="00844D37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69"/>
    <w:rsid w:val="00433D6D"/>
    <w:rsid w:val="00531798"/>
    <w:rsid w:val="005A7A95"/>
    <w:rsid w:val="00A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52A3-6B48-4B11-8526-2D586AA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5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51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35C75A7BAFE233B2C934513092AE300220F7607A1E310D89642DB67F54B1DF5D8BD0F4697491D0AF7FE46B0A299B0E7683569C1A3EBD4T0w2N" TargetMode="External"/><Relationship Id="rId13" Type="http://schemas.openxmlformats.org/officeDocument/2006/relationships/hyperlink" Target="consultantplus://offline/ref=C2C35C75A7BAFE233B2C934513092AE307270A7C0CA1E310D89642DB67F54B1DF5D8BD0F4697491C06F7FE46B0A299B0E7683569C1A3EBD4T0w2N" TargetMode="External"/><Relationship Id="rId18" Type="http://schemas.openxmlformats.org/officeDocument/2006/relationships/hyperlink" Target="consultantplus://offline/ref=C2C35C75A7BAFE233B2C934513092AE300230F7D0DA3E310D89642DB67F54B1DF5D8BD0F4697481A04F7FE46B0A299B0E7683569C1A3EBD4T0w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7" Type="http://schemas.openxmlformats.org/officeDocument/2006/relationships/hyperlink" Target="consultantplus://offline/ref=C2C35C75A7BAFE233B2C934513092AE300220F7607A7E310D89642DB67F54B1DF5D8BD0D4DC3185C56F1A810EAF79CACE27637T6w5N" TargetMode="External"/><Relationship Id="rId12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17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20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35C75A7BAFE233B2C934513092AE3002303750CA1E310D89642DB67F54B1DF5D8BD0F409F424C52B8FF1AF6F08AB2E8683761DDTAw5N" TargetMode="External"/><Relationship Id="rId11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5" Type="http://schemas.openxmlformats.org/officeDocument/2006/relationships/hyperlink" Target="consultantplus://offline/ref=C2C35C75A7BAFE233B2C934513092AE3002303750CA1E310D89642DB67F54B1DF5D8BD0F4697481B02F7FE46B0A299B0E7683569C1A3EBD4T0w2N" TargetMode="External"/><Relationship Id="rId15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2C35C75A7BAFE233B2C9353106577EA022B547906A9E04687C9198630FC414AB297E44D029A481803FCA913FFA3C5F6B57B3766C1A1E3C8045FEDTAwAN" TargetMode="External"/><Relationship Id="rId19" Type="http://schemas.openxmlformats.org/officeDocument/2006/relationships/hyperlink" Target="consultantplus://offline/ref=C2C35C75A7BAFE233B2C934513092AE307270A7C0CA1E310D89642DB67F54B1DF5D8BD0F4697491F00F7FE46B0A299B0E7683569C1A3EBD4T0w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C35C75A7BAFE233B2C934513092AE307270A7C0CA1E310D89642DB67F54B1DE7D8E503449057180BE2A817F6TFw3N" TargetMode="External"/><Relationship Id="rId14" Type="http://schemas.openxmlformats.org/officeDocument/2006/relationships/hyperlink" Target="consultantplus://offline/ref=C2C35C75A7BAFE233B2C9353106577EA022B547906A1EB4583C9198630FC414AB297E44D029A481803FCAB15FFA3C5F6B57B3766C1A1E3C8045FEDTAw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2024-08-27T13:48:00Z</dcterms:created>
  <dcterms:modified xsi:type="dcterms:W3CDTF">2024-08-27T13:48:00Z</dcterms:modified>
</cp:coreProperties>
</file>